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sigs" ContentType="application/vnd.openxmlformats-package.digital-signature-origin"/>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Override PartName="/_xmlsignatures/sig5.xml" ContentType="application/vnd.openxmlformats-package.digital-signature-xmlsignature+xml"/>
  <Override PartName="/_xmlsignatures/sig6.xml" ContentType="application/vnd.openxmlformats-package.digital-signature-xmlsignature+xml"/>
  <Override PartName="/_xmlsignatures/sig7.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990" w:rsidRPr="00C660EC" w:rsidRDefault="00946B57" w:rsidP="00705990">
      <w:pPr>
        <w:spacing w:line="276" w:lineRule="auto"/>
        <w:jc w:val="both"/>
        <w:rPr>
          <w:b/>
          <w:sz w:val="24"/>
          <w:szCs w:val="24"/>
          <w:lang w:val="bg-BG" w:eastAsia="en-US"/>
        </w:rPr>
      </w:pPr>
      <w:r>
        <w:rPr>
          <w:b/>
          <w:sz w:val="24"/>
          <w:szCs w:val="24"/>
          <w:lang w:val="bg-BG" w:eastAsia="en-US"/>
        </w:rPr>
        <w:pict w14:anchorId="05FC28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3E13826A-ABCE-46D9-A665-81481DBFB596}" provid="{00000000-0000-0000-0000-000000000000}" o:suggestedsigner="Рег. №" issignatureline="t"/>
          </v:shape>
        </w:pict>
      </w:r>
    </w:p>
    <w:p w:rsidR="00FE77C1" w:rsidRPr="00C660EC" w:rsidRDefault="00FE77C1" w:rsidP="00FE77C1">
      <w:pPr>
        <w:spacing w:line="312" w:lineRule="auto"/>
        <w:ind w:right="-63"/>
        <w:rPr>
          <w:b/>
          <w:sz w:val="24"/>
          <w:szCs w:val="24"/>
          <w:lang w:val="bg-BG"/>
        </w:rPr>
      </w:pPr>
      <w:r w:rsidRPr="00C660EC">
        <w:rPr>
          <w:b/>
          <w:sz w:val="24"/>
          <w:szCs w:val="24"/>
          <w:lang w:val="bg-BG"/>
        </w:rPr>
        <w:t>ДО</w:t>
      </w:r>
    </w:p>
    <w:p w:rsidR="00FE77C1" w:rsidRPr="00C660EC" w:rsidRDefault="00FE77C1" w:rsidP="00FE77C1">
      <w:pPr>
        <w:spacing w:line="312" w:lineRule="auto"/>
        <w:ind w:right="-63"/>
        <w:rPr>
          <w:b/>
          <w:sz w:val="24"/>
          <w:szCs w:val="24"/>
          <w:lang w:val="bg-BG"/>
        </w:rPr>
      </w:pPr>
      <w:r w:rsidRPr="00C660EC">
        <w:rPr>
          <w:b/>
          <w:sz w:val="24"/>
          <w:szCs w:val="24"/>
          <w:lang w:val="bg-BG"/>
        </w:rPr>
        <w:t xml:space="preserve">Г-Н </w:t>
      </w:r>
      <w:r w:rsidR="00C41E43" w:rsidRPr="00C660EC">
        <w:rPr>
          <w:b/>
          <w:sz w:val="24"/>
          <w:szCs w:val="24"/>
          <w:lang w:val="bg-BG"/>
        </w:rPr>
        <w:t>МАНО</w:t>
      </w:r>
      <w:r w:rsidR="00FB2163">
        <w:rPr>
          <w:b/>
          <w:sz w:val="24"/>
          <w:szCs w:val="24"/>
          <w:lang w:val="bg-BG"/>
        </w:rPr>
        <w:t>Л</w:t>
      </w:r>
      <w:r w:rsidR="00C41E43" w:rsidRPr="00C660EC">
        <w:rPr>
          <w:b/>
          <w:sz w:val="24"/>
          <w:szCs w:val="24"/>
          <w:lang w:val="bg-BG"/>
        </w:rPr>
        <w:t xml:space="preserve"> ГЕНОВ</w:t>
      </w:r>
    </w:p>
    <w:p w:rsidR="00C41E43" w:rsidRPr="00C660EC" w:rsidRDefault="00C41E43" w:rsidP="00FE77C1">
      <w:pPr>
        <w:spacing w:line="312" w:lineRule="auto"/>
        <w:ind w:right="-63"/>
        <w:rPr>
          <w:b/>
          <w:sz w:val="24"/>
          <w:szCs w:val="24"/>
          <w:lang w:val="bg-BG"/>
        </w:rPr>
      </w:pPr>
      <w:r w:rsidRPr="00C660EC">
        <w:rPr>
          <w:b/>
          <w:sz w:val="24"/>
          <w:szCs w:val="24"/>
          <w:lang w:val="bg-BG"/>
        </w:rPr>
        <w:t>МИНИСТЪР НА ОКОЛНАТА СРЕДА И ВОДИТЕ</w:t>
      </w:r>
    </w:p>
    <w:p w:rsidR="005E1F81" w:rsidRPr="00C660EC" w:rsidRDefault="00C41E43" w:rsidP="009A1DFA">
      <w:pPr>
        <w:spacing w:line="312" w:lineRule="auto"/>
        <w:rPr>
          <w:b/>
          <w:sz w:val="24"/>
          <w:szCs w:val="24"/>
          <w:lang w:val="bg-BG"/>
        </w:rPr>
      </w:pPr>
      <w:r w:rsidRPr="00C660EC">
        <w:rPr>
          <w:b/>
          <w:sz w:val="24"/>
          <w:szCs w:val="24"/>
          <w:lang w:val="bg-BG"/>
        </w:rPr>
        <w:t>бул. „Княгиня Мария Луиза“ 22</w:t>
      </w:r>
    </w:p>
    <w:p w:rsidR="00FE77C1" w:rsidRPr="00C660EC" w:rsidRDefault="005E1F81" w:rsidP="009A1DFA">
      <w:pPr>
        <w:spacing w:line="312" w:lineRule="auto"/>
        <w:rPr>
          <w:b/>
          <w:sz w:val="24"/>
          <w:szCs w:val="24"/>
          <w:lang w:val="bg-BG"/>
        </w:rPr>
      </w:pPr>
      <w:r w:rsidRPr="00C660EC">
        <w:rPr>
          <w:b/>
          <w:sz w:val="24"/>
          <w:szCs w:val="24"/>
          <w:lang w:val="bg-BG"/>
        </w:rPr>
        <w:t>1000, гр. София</w:t>
      </w:r>
    </w:p>
    <w:p w:rsidR="00FE77C1" w:rsidRPr="00C660EC" w:rsidRDefault="00FE77C1" w:rsidP="00534D81">
      <w:pPr>
        <w:tabs>
          <w:tab w:val="left" w:pos="851"/>
        </w:tabs>
        <w:spacing w:line="276" w:lineRule="auto"/>
        <w:ind w:firstLine="567"/>
        <w:jc w:val="both"/>
        <w:rPr>
          <w:b/>
          <w:i/>
          <w:sz w:val="24"/>
          <w:szCs w:val="24"/>
          <w:lang w:val="bg-BG"/>
        </w:rPr>
      </w:pPr>
    </w:p>
    <w:p w:rsidR="00FE77C1" w:rsidRPr="0062334E" w:rsidRDefault="00FE77C1" w:rsidP="00534D81">
      <w:pPr>
        <w:tabs>
          <w:tab w:val="left" w:pos="851"/>
        </w:tabs>
        <w:spacing w:line="276" w:lineRule="auto"/>
        <w:ind w:right="-157" w:firstLine="567"/>
        <w:jc w:val="both"/>
        <w:rPr>
          <w:i/>
          <w:sz w:val="24"/>
          <w:szCs w:val="24"/>
          <w:lang w:val="bg-BG"/>
        </w:rPr>
      </w:pPr>
      <w:r w:rsidRPr="00C660EC">
        <w:rPr>
          <w:b/>
          <w:sz w:val="24"/>
          <w:szCs w:val="24"/>
          <w:lang w:val="bg-BG"/>
        </w:rPr>
        <w:t>Относно</w:t>
      </w:r>
      <w:r w:rsidRPr="00C660EC">
        <w:rPr>
          <w:i/>
          <w:sz w:val="24"/>
          <w:szCs w:val="24"/>
          <w:lang w:val="bg-BG"/>
        </w:rPr>
        <w:t xml:space="preserve">: </w:t>
      </w:r>
      <w:r w:rsidR="002C0924" w:rsidRPr="002C0924">
        <w:rPr>
          <w:i/>
          <w:sz w:val="24"/>
          <w:szCs w:val="24"/>
          <w:lang w:val="x-none"/>
        </w:rPr>
        <w:t>Изработване на разширен идеен проект с пълни инженерно-геоложки проучвания и ПУП за ново трасе на път I-5 "Русе-Велико Търново-Габрово" в участъка от км 105+430 до км 107+900</w:t>
      </w:r>
      <w:r w:rsidR="00931D2D">
        <w:rPr>
          <w:i/>
          <w:sz w:val="24"/>
          <w:szCs w:val="24"/>
        </w:rPr>
        <w:t xml:space="preserve"> </w:t>
      </w:r>
      <w:r w:rsidR="0062334E" w:rsidRPr="0062334E">
        <w:rPr>
          <w:i/>
          <w:sz w:val="24"/>
          <w:szCs w:val="24"/>
        </w:rPr>
        <w:t>≡</w:t>
      </w:r>
      <w:r w:rsidR="0062334E">
        <w:rPr>
          <w:i/>
          <w:sz w:val="24"/>
          <w:szCs w:val="24"/>
          <w:lang w:val="bg-BG"/>
        </w:rPr>
        <w:t>107+887.71 по проект</w:t>
      </w:r>
    </w:p>
    <w:p w:rsidR="00FE77C1" w:rsidRPr="00C660EC" w:rsidRDefault="00FE77C1" w:rsidP="00534D81">
      <w:pPr>
        <w:tabs>
          <w:tab w:val="left" w:pos="851"/>
        </w:tabs>
        <w:spacing w:line="276" w:lineRule="auto"/>
        <w:ind w:right="-157" w:firstLine="567"/>
        <w:jc w:val="both"/>
        <w:rPr>
          <w:i/>
          <w:sz w:val="24"/>
          <w:szCs w:val="24"/>
          <w:lang w:val="bg-BG"/>
        </w:rPr>
      </w:pPr>
    </w:p>
    <w:p w:rsidR="00FE77C1" w:rsidRPr="00C660EC" w:rsidRDefault="00FE77C1" w:rsidP="00534D81">
      <w:pPr>
        <w:tabs>
          <w:tab w:val="left" w:pos="851"/>
          <w:tab w:val="left" w:pos="8505"/>
        </w:tabs>
        <w:spacing w:line="276" w:lineRule="auto"/>
        <w:ind w:firstLine="567"/>
        <w:jc w:val="both"/>
        <w:rPr>
          <w:b/>
          <w:sz w:val="24"/>
          <w:szCs w:val="24"/>
          <w:lang w:val="bg-BG"/>
        </w:rPr>
      </w:pPr>
      <w:r w:rsidRPr="00C660EC">
        <w:rPr>
          <w:b/>
          <w:sz w:val="24"/>
          <w:szCs w:val="24"/>
          <w:lang w:val="bg-BG"/>
        </w:rPr>
        <w:t xml:space="preserve">УВАЖАЕМИ ГОСПОДИН </w:t>
      </w:r>
      <w:r w:rsidR="005E1F81" w:rsidRPr="00C660EC">
        <w:rPr>
          <w:b/>
          <w:sz w:val="24"/>
          <w:szCs w:val="24"/>
          <w:lang w:val="bg-BG"/>
        </w:rPr>
        <w:t>ГЕНОВ</w:t>
      </w:r>
      <w:r w:rsidRPr="00C660EC">
        <w:rPr>
          <w:b/>
          <w:sz w:val="24"/>
          <w:szCs w:val="24"/>
          <w:lang w:val="bg-BG"/>
        </w:rPr>
        <w:t>,</w:t>
      </w:r>
    </w:p>
    <w:p w:rsidR="00FE77C1" w:rsidRPr="00C660EC" w:rsidRDefault="00FE77C1" w:rsidP="00534D81">
      <w:pPr>
        <w:tabs>
          <w:tab w:val="left" w:pos="851"/>
          <w:tab w:val="left" w:pos="8505"/>
        </w:tabs>
        <w:spacing w:line="276" w:lineRule="auto"/>
        <w:ind w:firstLine="567"/>
        <w:jc w:val="both"/>
        <w:rPr>
          <w:color w:val="000000"/>
          <w:sz w:val="24"/>
          <w:szCs w:val="24"/>
          <w:lang w:val="bg-BG"/>
        </w:rPr>
      </w:pPr>
    </w:p>
    <w:p w:rsidR="00FE77C1" w:rsidRPr="00C660EC" w:rsidRDefault="00FE77C1" w:rsidP="00534D81">
      <w:pPr>
        <w:tabs>
          <w:tab w:val="left" w:pos="851"/>
        </w:tabs>
        <w:spacing w:line="276" w:lineRule="auto"/>
        <w:ind w:right="-142" w:firstLine="567"/>
        <w:jc w:val="both"/>
        <w:rPr>
          <w:sz w:val="24"/>
          <w:szCs w:val="24"/>
          <w:lang w:val="bg-BG"/>
        </w:rPr>
      </w:pPr>
      <w:r w:rsidRPr="00C660EC">
        <w:rPr>
          <w:sz w:val="24"/>
          <w:szCs w:val="24"/>
          <w:lang w:val="bg-BG"/>
        </w:rPr>
        <w:t>На основание чл. 4, ал. 1 от Наредбата за условията и реда за извършване на оценка на въздействието върху околната среда и чл. 10, ал. 1 от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Ви</w:t>
      </w:r>
      <w:r w:rsidRPr="00C660EC">
        <w:rPr>
          <w:b/>
          <w:sz w:val="24"/>
          <w:szCs w:val="24"/>
          <w:lang w:val="bg-BG"/>
        </w:rPr>
        <w:t xml:space="preserve"> </w:t>
      </w:r>
      <w:r w:rsidRPr="00C660EC">
        <w:rPr>
          <w:sz w:val="24"/>
          <w:szCs w:val="24"/>
          <w:lang w:val="bg-BG"/>
        </w:rPr>
        <w:t>уведомяваме</w:t>
      </w:r>
      <w:r w:rsidRPr="00C660EC">
        <w:rPr>
          <w:b/>
          <w:sz w:val="24"/>
          <w:szCs w:val="24"/>
          <w:lang w:val="bg-BG"/>
        </w:rPr>
        <w:t xml:space="preserve"> </w:t>
      </w:r>
      <w:r w:rsidRPr="00C660EC">
        <w:rPr>
          <w:sz w:val="24"/>
          <w:szCs w:val="24"/>
          <w:lang w:val="bg-BG"/>
        </w:rPr>
        <w:t>за:</w:t>
      </w:r>
    </w:p>
    <w:p w:rsidR="00FE77C1" w:rsidRPr="00C660EC" w:rsidRDefault="00FE77C1" w:rsidP="00534D81">
      <w:pPr>
        <w:tabs>
          <w:tab w:val="left" w:pos="851"/>
        </w:tabs>
        <w:spacing w:line="276" w:lineRule="auto"/>
        <w:ind w:right="-142" w:firstLine="567"/>
        <w:jc w:val="both"/>
        <w:rPr>
          <w:sz w:val="24"/>
          <w:szCs w:val="24"/>
          <w:lang w:val="bg-BG"/>
        </w:rPr>
      </w:pPr>
    </w:p>
    <w:p w:rsidR="00F43E41" w:rsidRPr="00874060" w:rsidRDefault="00874060" w:rsidP="00534D81">
      <w:pPr>
        <w:tabs>
          <w:tab w:val="left" w:pos="851"/>
        </w:tabs>
        <w:spacing w:line="276" w:lineRule="auto"/>
        <w:ind w:right="23" w:firstLine="567"/>
        <w:jc w:val="both"/>
        <w:rPr>
          <w:b/>
          <w:i/>
          <w:sz w:val="24"/>
          <w:szCs w:val="24"/>
          <w:lang w:val="bg-BG"/>
        </w:rPr>
      </w:pPr>
      <w:r w:rsidRPr="00874060">
        <w:rPr>
          <w:b/>
          <w:sz w:val="24"/>
          <w:szCs w:val="24"/>
          <w:lang w:val="bg-BG"/>
        </w:rPr>
        <w:t>„</w:t>
      </w:r>
      <w:r w:rsidR="00931D2D" w:rsidRPr="00931D2D">
        <w:rPr>
          <w:b/>
          <w:i/>
          <w:sz w:val="24"/>
          <w:szCs w:val="24"/>
          <w:lang w:val="x-none"/>
        </w:rPr>
        <w:t>Изработване на разширен идеен проект с пълни инженерно-геоложки проучвания и ПУП за ново трасе на път I-5 "Русе-Велико Търново-Габрово" в участъка от км 105+430 до км 107+900</w:t>
      </w:r>
      <w:r w:rsidR="00897839" w:rsidRPr="00897839">
        <w:rPr>
          <w:b/>
          <w:i/>
          <w:sz w:val="24"/>
          <w:szCs w:val="24"/>
        </w:rPr>
        <w:t>≡</w:t>
      </w:r>
      <w:r w:rsidR="00897839" w:rsidRPr="00897839">
        <w:rPr>
          <w:b/>
          <w:i/>
          <w:sz w:val="24"/>
          <w:szCs w:val="24"/>
          <w:lang w:val="bg-BG"/>
        </w:rPr>
        <w:t>107+887.71 по проект</w:t>
      </w:r>
      <w:r w:rsidRPr="00931D2D">
        <w:rPr>
          <w:b/>
          <w:i/>
          <w:sz w:val="24"/>
          <w:szCs w:val="24"/>
          <w:lang w:val="bg-BG"/>
        </w:rPr>
        <w:t>“</w:t>
      </w:r>
    </w:p>
    <w:p w:rsidR="00FE77C1" w:rsidRPr="00C660EC" w:rsidRDefault="00FE77C1" w:rsidP="00534D81">
      <w:pPr>
        <w:tabs>
          <w:tab w:val="left" w:pos="851"/>
        </w:tabs>
        <w:spacing w:line="276" w:lineRule="auto"/>
        <w:ind w:right="23" w:firstLine="567"/>
        <w:jc w:val="both"/>
        <w:rPr>
          <w:b/>
          <w:sz w:val="24"/>
          <w:szCs w:val="24"/>
          <w:lang w:val="bg-BG"/>
        </w:rPr>
      </w:pPr>
    </w:p>
    <w:p w:rsidR="002F499A" w:rsidRPr="00C660EC" w:rsidRDefault="002F499A" w:rsidP="00534D81">
      <w:pPr>
        <w:numPr>
          <w:ilvl w:val="0"/>
          <w:numId w:val="9"/>
        </w:numPr>
        <w:tabs>
          <w:tab w:val="left" w:pos="851"/>
        </w:tabs>
        <w:spacing w:line="276" w:lineRule="auto"/>
        <w:ind w:left="0" w:right="23" w:firstLine="567"/>
        <w:rPr>
          <w:b/>
          <w:sz w:val="24"/>
          <w:szCs w:val="24"/>
          <w:lang w:val="bg-BG" w:eastAsia="en-US"/>
        </w:rPr>
      </w:pPr>
      <w:r w:rsidRPr="00C660EC">
        <w:rPr>
          <w:b/>
          <w:sz w:val="24"/>
          <w:szCs w:val="24"/>
          <w:lang w:val="bg-BG" w:eastAsia="en-US"/>
        </w:rPr>
        <w:t>Възложител:</w:t>
      </w:r>
    </w:p>
    <w:p w:rsidR="002F499A" w:rsidRPr="00C660EC" w:rsidRDefault="002F499A" w:rsidP="00534D81">
      <w:pPr>
        <w:tabs>
          <w:tab w:val="left" w:pos="851"/>
        </w:tabs>
        <w:spacing w:line="276" w:lineRule="auto"/>
        <w:ind w:right="23" w:firstLine="567"/>
        <w:rPr>
          <w:b/>
          <w:sz w:val="24"/>
          <w:szCs w:val="24"/>
          <w:lang w:val="bg-BG" w:eastAsia="en-US"/>
        </w:rPr>
      </w:pPr>
      <w:r w:rsidRPr="00C660EC">
        <w:rPr>
          <w:b/>
          <w:sz w:val="24"/>
          <w:szCs w:val="24"/>
          <w:lang w:val="bg-BG" w:eastAsia="en-US"/>
        </w:rPr>
        <w:t xml:space="preserve">Агенция „Пътна инфраструктура“, </w:t>
      </w:r>
    </w:p>
    <w:p w:rsidR="002F499A" w:rsidRPr="00C660EC" w:rsidRDefault="002F499A" w:rsidP="00534D81">
      <w:pPr>
        <w:tabs>
          <w:tab w:val="left" w:pos="851"/>
        </w:tabs>
        <w:spacing w:line="276" w:lineRule="auto"/>
        <w:ind w:right="23" w:firstLine="567"/>
        <w:rPr>
          <w:sz w:val="24"/>
          <w:szCs w:val="24"/>
          <w:lang w:val="bg-BG" w:eastAsia="en-US"/>
        </w:rPr>
      </w:pPr>
      <w:r w:rsidRPr="00C660EC">
        <w:rPr>
          <w:sz w:val="24"/>
          <w:szCs w:val="24"/>
          <w:lang w:val="bg-BG" w:eastAsia="en-US"/>
        </w:rPr>
        <w:t>гр. София 1606, бул. „Македония” № 3</w:t>
      </w:r>
    </w:p>
    <w:p w:rsidR="002F499A" w:rsidRPr="00C660EC" w:rsidRDefault="002F499A" w:rsidP="00534D81">
      <w:pPr>
        <w:tabs>
          <w:tab w:val="left" w:pos="851"/>
        </w:tabs>
        <w:spacing w:line="276" w:lineRule="auto"/>
        <w:ind w:right="23" w:firstLine="567"/>
        <w:jc w:val="both"/>
        <w:rPr>
          <w:sz w:val="24"/>
          <w:szCs w:val="24"/>
          <w:lang w:val="bg-BG" w:eastAsia="en-US"/>
        </w:rPr>
      </w:pPr>
      <w:r w:rsidRPr="00C660EC">
        <w:rPr>
          <w:sz w:val="24"/>
          <w:szCs w:val="24"/>
          <w:lang w:val="bg-BG" w:eastAsia="en-US"/>
        </w:rPr>
        <w:t xml:space="preserve">телефони за контакти: </w:t>
      </w:r>
      <w:r w:rsidR="00B3539C" w:rsidRPr="002349DE">
        <w:rPr>
          <w:sz w:val="24"/>
          <w:szCs w:val="24"/>
          <w:lang w:val="bg-BG" w:eastAsia="en-US"/>
        </w:rPr>
        <w:t xml:space="preserve">02/9173 268; 02/9173 </w:t>
      </w:r>
      <w:r w:rsidR="00B3539C">
        <w:rPr>
          <w:sz w:val="24"/>
          <w:szCs w:val="24"/>
          <w:lang w:val="bg-BG" w:eastAsia="en-US"/>
        </w:rPr>
        <w:t>334</w:t>
      </w:r>
    </w:p>
    <w:p w:rsidR="00B3539C" w:rsidRPr="002349DE" w:rsidRDefault="00B3539C" w:rsidP="00B3539C">
      <w:pPr>
        <w:spacing w:line="276" w:lineRule="auto"/>
        <w:ind w:left="360" w:right="23" w:firstLine="207"/>
        <w:jc w:val="both"/>
        <w:rPr>
          <w:sz w:val="24"/>
          <w:szCs w:val="24"/>
          <w:lang w:val="bg-BG" w:eastAsia="en-US"/>
        </w:rPr>
      </w:pPr>
      <w:r w:rsidRPr="002349DE">
        <w:rPr>
          <w:sz w:val="24"/>
          <w:szCs w:val="24"/>
          <w:lang w:val="bg-BG" w:eastAsia="en-US"/>
        </w:rPr>
        <w:t xml:space="preserve">лица за контакти: </w:t>
      </w:r>
      <w:r>
        <w:rPr>
          <w:sz w:val="24"/>
          <w:szCs w:val="24"/>
          <w:lang w:val="bg-BG" w:eastAsia="en-US"/>
        </w:rPr>
        <w:t>Д</w:t>
      </w:r>
      <w:r w:rsidRPr="002349DE">
        <w:rPr>
          <w:sz w:val="24"/>
          <w:szCs w:val="24"/>
          <w:lang w:val="bg-BG" w:eastAsia="en-US"/>
        </w:rPr>
        <w:t>-р Нина Стоилова</w:t>
      </w:r>
      <w:r>
        <w:rPr>
          <w:sz w:val="24"/>
          <w:szCs w:val="24"/>
          <w:lang w:val="bg-BG" w:eastAsia="en-US"/>
        </w:rPr>
        <w:t xml:space="preserve"> – </w:t>
      </w:r>
      <w:r w:rsidRPr="002349DE">
        <w:rPr>
          <w:sz w:val="24"/>
          <w:szCs w:val="24"/>
          <w:lang w:val="bg-BG" w:eastAsia="en-US"/>
        </w:rPr>
        <w:t>началник отдел ОВОС и ОС</w:t>
      </w:r>
      <w:r>
        <w:rPr>
          <w:sz w:val="24"/>
          <w:szCs w:val="24"/>
          <w:lang w:val="bg-BG" w:eastAsia="en-US"/>
        </w:rPr>
        <w:t>, дирекция ИПОП</w:t>
      </w:r>
      <w:r w:rsidRPr="002349DE">
        <w:rPr>
          <w:sz w:val="24"/>
          <w:szCs w:val="24"/>
          <w:lang w:val="bg-BG" w:eastAsia="en-US"/>
        </w:rPr>
        <w:t xml:space="preserve">; </w:t>
      </w:r>
    </w:p>
    <w:p w:rsidR="002F499A" w:rsidRPr="00C660EC" w:rsidRDefault="00B3539C" w:rsidP="00B3539C">
      <w:pPr>
        <w:tabs>
          <w:tab w:val="left" w:pos="851"/>
          <w:tab w:val="left" w:pos="2595"/>
          <w:tab w:val="left" w:pos="2694"/>
        </w:tabs>
        <w:spacing w:line="276" w:lineRule="auto"/>
        <w:ind w:right="23" w:firstLine="567"/>
        <w:jc w:val="both"/>
        <w:rPr>
          <w:sz w:val="24"/>
          <w:szCs w:val="24"/>
          <w:lang w:val="bg-BG" w:eastAsia="en-US"/>
        </w:rPr>
      </w:pPr>
      <w:r>
        <w:rPr>
          <w:sz w:val="24"/>
          <w:szCs w:val="24"/>
          <w:lang w:val="bg-BG" w:eastAsia="en-US"/>
        </w:rPr>
        <w:tab/>
      </w:r>
      <w:r>
        <w:rPr>
          <w:sz w:val="24"/>
          <w:szCs w:val="24"/>
          <w:lang w:eastAsia="en-US"/>
        </w:rPr>
        <w:t xml:space="preserve">                          </w:t>
      </w:r>
      <w:r w:rsidRPr="00524081">
        <w:rPr>
          <w:sz w:val="24"/>
          <w:szCs w:val="24"/>
          <w:lang w:val="bg-BG" w:eastAsia="en-US"/>
        </w:rPr>
        <w:t>Десислава Славова – главен експерт в отдел ОВОС и ОС.</w:t>
      </w:r>
    </w:p>
    <w:p w:rsidR="007B3F80" w:rsidRPr="00C660EC" w:rsidRDefault="007B3F80" w:rsidP="00534D81">
      <w:pPr>
        <w:tabs>
          <w:tab w:val="left" w:pos="851"/>
        </w:tabs>
        <w:spacing w:line="276" w:lineRule="auto"/>
        <w:ind w:right="23" w:firstLine="567"/>
        <w:jc w:val="both"/>
        <w:rPr>
          <w:sz w:val="24"/>
          <w:szCs w:val="24"/>
          <w:lang w:val="bg-BG" w:eastAsia="en-US"/>
        </w:rPr>
      </w:pPr>
    </w:p>
    <w:p w:rsidR="00D1094A" w:rsidRPr="00D1094A" w:rsidRDefault="007B3F80" w:rsidP="00D1094A">
      <w:pPr>
        <w:numPr>
          <w:ilvl w:val="0"/>
          <w:numId w:val="1"/>
        </w:numPr>
        <w:tabs>
          <w:tab w:val="left" w:pos="851"/>
        </w:tabs>
        <w:spacing w:line="276" w:lineRule="auto"/>
        <w:ind w:left="0" w:right="23" w:firstLine="567"/>
        <w:jc w:val="both"/>
        <w:rPr>
          <w:b/>
          <w:sz w:val="24"/>
          <w:szCs w:val="24"/>
          <w:lang w:val="bg-BG"/>
        </w:rPr>
      </w:pPr>
      <w:r w:rsidRPr="00C660EC">
        <w:rPr>
          <w:b/>
          <w:sz w:val="24"/>
          <w:szCs w:val="24"/>
          <w:lang w:val="bg-BG"/>
        </w:rPr>
        <w:t>Резюме на инвестиционното предложение:</w:t>
      </w:r>
    </w:p>
    <w:p w:rsidR="00D1094A" w:rsidRPr="00C34834" w:rsidRDefault="00D1094A" w:rsidP="00D1094A">
      <w:pPr>
        <w:widowControl w:val="0"/>
        <w:autoSpaceDE w:val="0"/>
        <w:autoSpaceDN w:val="0"/>
        <w:adjustRightInd w:val="0"/>
        <w:spacing w:line="276" w:lineRule="auto"/>
        <w:ind w:firstLine="480"/>
        <w:jc w:val="both"/>
        <w:rPr>
          <w:rFonts w:eastAsiaTheme="minorEastAsia"/>
          <w:sz w:val="24"/>
          <w:szCs w:val="24"/>
          <w:lang w:val="bg-BG" w:eastAsia="en-US"/>
        </w:rPr>
      </w:pPr>
      <w:r w:rsidRPr="00C34834">
        <w:rPr>
          <w:rFonts w:eastAsiaTheme="minorEastAsia"/>
          <w:sz w:val="24"/>
          <w:szCs w:val="24"/>
          <w:lang w:val="bg-BG" w:eastAsia="en-US"/>
        </w:rPr>
        <w:t xml:space="preserve">Път 1-5 „Русе - Велико Търново </w:t>
      </w:r>
      <w:r>
        <w:rPr>
          <w:rFonts w:eastAsiaTheme="minorEastAsia"/>
          <w:sz w:val="24"/>
          <w:szCs w:val="24"/>
          <w:lang w:val="bg-BG" w:eastAsia="en-US"/>
        </w:rPr>
        <w:t>–</w:t>
      </w:r>
      <w:r w:rsidRPr="00C34834">
        <w:rPr>
          <w:rFonts w:eastAsiaTheme="minorEastAsia"/>
          <w:sz w:val="24"/>
          <w:szCs w:val="24"/>
          <w:lang w:val="bg-BG" w:eastAsia="en-US"/>
        </w:rPr>
        <w:t xml:space="preserve"> Габрово</w:t>
      </w:r>
      <w:r>
        <w:rPr>
          <w:rFonts w:eastAsiaTheme="minorEastAsia"/>
          <w:sz w:val="24"/>
          <w:szCs w:val="24"/>
          <w:lang w:eastAsia="en-US"/>
        </w:rPr>
        <w:t>”</w:t>
      </w:r>
      <w:r w:rsidRPr="00C34834">
        <w:rPr>
          <w:rFonts w:eastAsiaTheme="minorEastAsia"/>
          <w:sz w:val="24"/>
          <w:szCs w:val="24"/>
          <w:lang w:val="bg-BG" w:eastAsia="en-US"/>
        </w:rPr>
        <w:t xml:space="preserve"> е част от основната европейска пътна мрежа на територията на Република България, който е важна връзка между ГКПП „Дунав мост</w:t>
      </w:r>
      <w:r>
        <w:rPr>
          <w:rFonts w:eastAsiaTheme="minorEastAsia"/>
          <w:sz w:val="24"/>
          <w:szCs w:val="24"/>
          <w:lang w:eastAsia="en-US"/>
        </w:rPr>
        <w:t>”</w:t>
      </w:r>
      <w:r w:rsidRPr="00C34834">
        <w:rPr>
          <w:rFonts w:eastAsiaTheme="minorEastAsia"/>
          <w:sz w:val="24"/>
          <w:szCs w:val="24"/>
          <w:lang w:val="bg-BG" w:eastAsia="en-US"/>
        </w:rPr>
        <w:t xml:space="preserve"> със Старопланинските проходи „Република</w:t>
      </w:r>
      <w:r>
        <w:rPr>
          <w:rFonts w:eastAsiaTheme="minorEastAsia"/>
          <w:sz w:val="24"/>
          <w:szCs w:val="24"/>
          <w:lang w:eastAsia="en-US"/>
        </w:rPr>
        <w:t>”</w:t>
      </w:r>
      <w:r w:rsidRPr="00C34834">
        <w:rPr>
          <w:rFonts w:eastAsiaTheme="minorEastAsia"/>
          <w:sz w:val="24"/>
          <w:szCs w:val="24"/>
          <w:lang w:val="bg-BG" w:eastAsia="en-US"/>
        </w:rPr>
        <w:t xml:space="preserve"> и „Шипка</w:t>
      </w:r>
      <w:r>
        <w:rPr>
          <w:rFonts w:eastAsiaTheme="minorEastAsia"/>
          <w:sz w:val="24"/>
          <w:szCs w:val="24"/>
          <w:lang w:eastAsia="en-US"/>
        </w:rPr>
        <w:t>”</w:t>
      </w:r>
      <w:r w:rsidRPr="00C34834">
        <w:rPr>
          <w:rFonts w:eastAsiaTheme="minorEastAsia"/>
          <w:sz w:val="24"/>
          <w:szCs w:val="24"/>
          <w:lang w:val="bg-BG" w:eastAsia="en-US"/>
        </w:rPr>
        <w:t xml:space="preserve"> и връзка към ГКПП „Капитан Андреево</w:t>
      </w:r>
      <w:r>
        <w:rPr>
          <w:rFonts w:eastAsiaTheme="minorEastAsia"/>
          <w:sz w:val="24"/>
          <w:szCs w:val="24"/>
          <w:lang w:eastAsia="en-US"/>
        </w:rPr>
        <w:t>”</w:t>
      </w:r>
      <w:r w:rsidRPr="00C34834">
        <w:rPr>
          <w:rFonts w:eastAsiaTheme="minorEastAsia"/>
          <w:sz w:val="24"/>
          <w:szCs w:val="24"/>
          <w:lang w:val="bg-BG" w:eastAsia="en-US"/>
        </w:rPr>
        <w:t xml:space="preserve"> и „Маказа</w:t>
      </w:r>
      <w:r>
        <w:rPr>
          <w:rFonts w:eastAsiaTheme="minorEastAsia"/>
          <w:sz w:val="24"/>
          <w:szCs w:val="24"/>
          <w:lang w:eastAsia="en-US"/>
        </w:rPr>
        <w:t>”</w:t>
      </w:r>
      <w:r w:rsidRPr="00C34834">
        <w:rPr>
          <w:rFonts w:eastAsiaTheme="minorEastAsia"/>
          <w:sz w:val="24"/>
          <w:szCs w:val="24"/>
          <w:lang w:val="bg-BG" w:eastAsia="en-US"/>
        </w:rPr>
        <w:t>. Преминаващият транспортен трафик е изключително интензивен, съст</w:t>
      </w:r>
      <w:r>
        <w:rPr>
          <w:rFonts w:eastAsiaTheme="minorEastAsia"/>
          <w:sz w:val="24"/>
          <w:szCs w:val="24"/>
          <w:lang w:val="bg-BG" w:eastAsia="en-US"/>
        </w:rPr>
        <w:t>о</w:t>
      </w:r>
      <w:r w:rsidRPr="00C34834">
        <w:rPr>
          <w:rFonts w:eastAsiaTheme="minorEastAsia"/>
          <w:sz w:val="24"/>
          <w:szCs w:val="24"/>
          <w:lang w:val="bg-BG" w:eastAsia="en-US"/>
        </w:rPr>
        <w:t>ящ се от леки, товарни и тежкотоварни автомобили.</w:t>
      </w:r>
    </w:p>
    <w:p w:rsidR="00D1094A" w:rsidRPr="00C34834" w:rsidRDefault="00D1094A" w:rsidP="00D1094A">
      <w:pPr>
        <w:widowControl w:val="0"/>
        <w:autoSpaceDE w:val="0"/>
        <w:autoSpaceDN w:val="0"/>
        <w:adjustRightInd w:val="0"/>
        <w:spacing w:line="276" w:lineRule="auto"/>
        <w:ind w:firstLine="480"/>
        <w:jc w:val="both"/>
        <w:rPr>
          <w:rFonts w:eastAsiaTheme="minorEastAsia"/>
          <w:sz w:val="24"/>
          <w:szCs w:val="24"/>
          <w:lang w:val="bg-BG" w:eastAsia="en-US"/>
        </w:rPr>
      </w:pPr>
      <w:r w:rsidRPr="00C34834">
        <w:rPr>
          <w:rFonts w:eastAsiaTheme="minorEastAsia"/>
          <w:sz w:val="24"/>
          <w:szCs w:val="24"/>
          <w:lang w:val="bg-BG" w:eastAsia="en-US"/>
        </w:rPr>
        <w:t>Участъкът на републиканския път от км 105+430 до км 107+900, отделящ се от Южен пътен възел Велико Търново към гр. Дебелец е с габарит, включващ две ленти за движение в посока.</w:t>
      </w:r>
    </w:p>
    <w:p w:rsidR="00D1094A" w:rsidRPr="00C34834" w:rsidRDefault="00D1094A" w:rsidP="00D1094A">
      <w:pPr>
        <w:widowControl w:val="0"/>
        <w:autoSpaceDE w:val="0"/>
        <w:autoSpaceDN w:val="0"/>
        <w:adjustRightInd w:val="0"/>
        <w:spacing w:line="276" w:lineRule="auto"/>
        <w:ind w:firstLine="480"/>
        <w:jc w:val="both"/>
        <w:rPr>
          <w:rFonts w:eastAsiaTheme="minorEastAsia"/>
          <w:sz w:val="24"/>
          <w:szCs w:val="24"/>
          <w:lang w:val="bg-BG" w:eastAsia="en-US"/>
        </w:rPr>
      </w:pPr>
      <w:r w:rsidRPr="00C34834">
        <w:rPr>
          <w:rFonts w:eastAsiaTheme="minorEastAsia"/>
          <w:sz w:val="24"/>
          <w:szCs w:val="24"/>
          <w:lang w:val="bg-BG" w:eastAsia="en-US"/>
        </w:rPr>
        <w:t>От 2010 г. участък</w:t>
      </w:r>
      <w:r>
        <w:rPr>
          <w:rFonts w:eastAsiaTheme="minorEastAsia"/>
          <w:sz w:val="24"/>
          <w:szCs w:val="24"/>
          <w:lang w:val="bg-BG" w:eastAsia="en-US"/>
        </w:rPr>
        <w:t>ът</w:t>
      </w:r>
      <w:r w:rsidRPr="00C34834">
        <w:rPr>
          <w:rFonts w:eastAsiaTheme="minorEastAsia"/>
          <w:sz w:val="24"/>
          <w:szCs w:val="24"/>
          <w:lang w:val="bg-BG" w:eastAsia="en-US"/>
        </w:rPr>
        <w:t xml:space="preserve"> от км 106+250 до км 107+500 е със статут на участък с повишена концентрация на ПТП, като в периода 2010-2019 г. са настъпили 181 бр. инцидента, съгласно представена статистика от Сектор „Пътна полиция</w:t>
      </w:r>
      <w:r>
        <w:rPr>
          <w:rFonts w:eastAsiaTheme="minorEastAsia"/>
          <w:sz w:val="24"/>
          <w:szCs w:val="24"/>
          <w:lang w:eastAsia="en-US"/>
        </w:rPr>
        <w:t>”</w:t>
      </w:r>
      <w:r w:rsidRPr="00C34834">
        <w:rPr>
          <w:rFonts w:eastAsiaTheme="minorEastAsia"/>
          <w:sz w:val="24"/>
          <w:szCs w:val="24"/>
          <w:lang w:val="bg-BG" w:eastAsia="en-US"/>
        </w:rPr>
        <w:t>.</w:t>
      </w:r>
    </w:p>
    <w:p w:rsidR="00D1094A" w:rsidRPr="00D1094A" w:rsidRDefault="00D1094A" w:rsidP="00D1094A">
      <w:pPr>
        <w:widowControl w:val="0"/>
        <w:autoSpaceDE w:val="0"/>
        <w:autoSpaceDN w:val="0"/>
        <w:adjustRightInd w:val="0"/>
        <w:spacing w:line="276" w:lineRule="auto"/>
        <w:ind w:firstLine="480"/>
        <w:jc w:val="both"/>
        <w:rPr>
          <w:rFonts w:eastAsiaTheme="minorEastAsia"/>
          <w:sz w:val="24"/>
          <w:szCs w:val="24"/>
          <w:lang w:val="bg-BG" w:eastAsia="en-US"/>
        </w:rPr>
      </w:pPr>
      <w:r w:rsidRPr="00C34834">
        <w:rPr>
          <w:rFonts w:eastAsiaTheme="minorEastAsia"/>
          <w:sz w:val="24"/>
          <w:szCs w:val="24"/>
          <w:lang w:val="bg-BG" w:eastAsia="en-US"/>
        </w:rPr>
        <w:t>Съществуващото положение не осигурява необходимото ниво на безопасност на движението и се създават предпоставки за възникване на тежки пътнотранспортни произшествия.</w:t>
      </w:r>
    </w:p>
    <w:p w:rsidR="00924663" w:rsidRDefault="007E7BDC" w:rsidP="0065294D">
      <w:pPr>
        <w:tabs>
          <w:tab w:val="left" w:pos="851"/>
        </w:tabs>
        <w:spacing w:line="276" w:lineRule="auto"/>
        <w:ind w:right="23" w:firstLine="567"/>
        <w:jc w:val="both"/>
        <w:rPr>
          <w:sz w:val="24"/>
          <w:szCs w:val="24"/>
          <w:lang w:val="bg-BG"/>
        </w:rPr>
      </w:pPr>
      <w:r w:rsidRPr="00CE39B9">
        <w:rPr>
          <w:sz w:val="24"/>
          <w:szCs w:val="24"/>
          <w:lang w:val="bg-BG"/>
        </w:rPr>
        <w:t xml:space="preserve">С настоящото уведомление Ви </w:t>
      </w:r>
      <w:r>
        <w:rPr>
          <w:sz w:val="24"/>
          <w:szCs w:val="24"/>
          <w:lang w:val="bg-BG"/>
        </w:rPr>
        <w:t xml:space="preserve">информираме, че </w:t>
      </w:r>
      <w:r>
        <w:rPr>
          <w:rFonts w:ascii="All Times New Roman" w:hAnsi="All Times New Roman" w:cs="All Times New Roman"/>
          <w:sz w:val="24"/>
          <w:szCs w:val="24"/>
          <w:lang w:val="bg-BG"/>
        </w:rPr>
        <w:t>с</w:t>
      </w:r>
      <w:r w:rsidR="00924663">
        <w:rPr>
          <w:rFonts w:ascii="All Times New Roman" w:hAnsi="All Times New Roman" w:cs="All Times New Roman"/>
          <w:sz w:val="24"/>
          <w:szCs w:val="24"/>
          <w:lang w:val="bg-BG"/>
        </w:rPr>
        <w:t xml:space="preserve"> Решение на Министерски съвет </w:t>
      </w:r>
      <w:r w:rsidR="00924663">
        <w:rPr>
          <w:sz w:val="24"/>
          <w:szCs w:val="24"/>
          <w:lang w:val="bg-BG"/>
        </w:rPr>
        <w:t xml:space="preserve">№ </w:t>
      </w:r>
      <w:r w:rsidR="00924663">
        <w:rPr>
          <w:sz w:val="24"/>
          <w:szCs w:val="24"/>
        </w:rPr>
        <w:t xml:space="preserve">643/30.08.2011 </w:t>
      </w:r>
      <w:r w:rsidR="00924663">
        <w:rPr>
          <w:sz w:val="24"/>
          <w:szCs w:val="24"/>
          <w:lang w:val="bg-BG"/>
        </w:rPr>
        <w:t>г.</w:t>
      </w:r>
      <w:r w:rsidR="00924663">
        <w:rPr>
          <w:sz w:val="24"/>
          <w:szCs w:val="24"/>
        </w:rPr>
        <w:t>,</w:t>
      </w:r>
      <w:r w:rsidR="00924663" w:rsidRPr="00D1094A">
        <w:rPr>
          <w:sz w:val="24"/>
          <w:szCs w:val="24"/>
          <w:lang w:val="bg-BG"/>
        </w:rPr>
        <w:t xml:space="preserve"> път </w:t>
      </w:r>
      <w:r w:rsidR="00924663" w:rsidRPr="00D1094A">
        <w:rPr>
          <w:sz w:val="24"/>
          <w:szCs w:val="24"/>
        </w:rPr>
        <w:t>I-5 Русе-Бяла-</w:t>
      </w:r>
      <w:r w:rsidR="00924663" w:rsidRPr="00D1094A">
        <w:rPr>
          <w:sz w:val="24"/>
          <w:szCs w:val="24"/>
          <w:lang w:val="bg-BG"/>
        </w:rPr>
        <w:t>П</w:t>
      </w:r>
      <w:r w:rsidR="00924663" w:rsidRPr="00D1094A">
        <w:rPr>
          <w:sz w:val="24"/>
          <w:szCs w:val="24"/>
        </w:rPr>
        <w:t>олски Тръмбеш-Велико Търново - о.п. Стара Загора - Средец-Димитровград - о.п. Хасково-Конуш</w:t>
      </w:r>
      <w:r w:rsidR="009A3849" w:rsidRPr="00D1094A">
        <w:rPr>
          <w:sz w:val="24"/>
          <w:szCs w:val="24"/>
        </w:rPr>
        <w:t xml:space="preserve"> –</w:t>
      </w:r>
      <w:r w:rsidR="00924663" w:rsidRPr="00D1094A">
        <w:rPr>
          <w:sz w:val="24"/>
          <w:szCs w:val="24"/>
        </w:rPr>
        <w:t xml:space="preserve"> Черноочене</w:t>
      </w:r>
      <w:r w:rsidR="009A3849" w:rsidRPr="00D1094A">
        <w:rPr>
          <w:sz w:val="24"/>
          <w:szCs w:val="24"/>
        </w:rPr>
        <w:t xml:space="preserve"> – </w:t>
      </w:r>
      <w:r w:rsidR="00924663" w:rsidRPr="00D1094A">
        <w:rPr>
          <w:sz w:val="24"/>
          <w:szCs w:val="24"/>
        </w:rPr>
        <w:t>Кърджали</w:t>
      </w:r>
      <w:r w:rsidR="009A3849" w:rsidRPr="00D1094A">
        <w:rPr>
          <w:sz w:val="24"/>
          <w:szCs w:val="24"/>
        </w:rPr>
        <w:t xml:space="preserve"> – </w:t>
      </w:r>
      <w:r w:rsidR="00924663" w:rsidRPr="00D1094A">
        <w:rPr>
          <w:sz w:val="24"/>
          <w:szCs w:val="24"/>
        </w:rPr>
        <w:t>Момчилград</w:t>
      </w:r>
      <w:r w:rsidR="009A3849" w:rsidRPr="00D1094A">
        <w:rPr>
          <w:sz w:val="24"/>
          <w:szCs w:val="24"/>
        </w:rPr>
        <w:t xml:space="preserve"> – </w:t>
      </w:r>
      <w:r w:rsidR="00924663" w:rsidRPr="00D1094A">
        <w:rPr>
          <w:sz w:val="24"/>
          <w:szCs w:val="24"/>
        </w:rPr>
        <w:t>Маказа</w:t>
      </w:r>
      <w:r w:rsidR="009A3849" w:rsidRPr="00D1094A">
        <w:rPr>
          <w:sz w:val="24"/>
          <w:szCs w:val="24"/>
        </w:rPr>
        <w:t xml:space="preserve"> </w:t>
      </w:r>
      <w:r w:rsidR="00924663" w:rsidRPr="00D1094A">
        <w:rPr>
          <w:sz w:val="24"/>
          <w:szCs w:val="24"/>
        </w:rPr>
        <w:t>-</w:t>
      </w:r>
      <w:r w:rsidR="009A3849" w:rsidRPr="00D1094A">
        <w:rPr>
          <w:sz w:val="24"/>
          <w:szCs w:val="24"/>
        </w:rPr>
        <w:t xml:space="preserve"> </w:t>
      </w:r>
      <w:r w:rsidR="00924663" w:rsidRPr="00D1094A">
        <w:rPr>
          <w:sz w:val="24"/>
          <w:szCs w:val="24"/>
        </w:rPr>
        <w:t>граница Гърция от 0+000 до 384+840</w:t>
      </w:r>
      <w:r w:rsidR="00924663" w:rsidRPr="00D1094A">
        <w:rPr>
          <w:sz w:val="24"/>
          <w:szCs w:val="24"/>
          <w:lang w:val="bg-BG"/>
        </w:rPr>
        <w:t>,</w:t>
      </w:r>
      <w:r w:rsidR="00924663" w:rsidRPr="00D1094A">
        <w:rPr>
          <w:sz w:val="24"/>
          <w:szCs w:val="24"/>
        </w:rPr>
        <w:t xml:space="preserve"> </w:t>
      </w:r>
      <w:r w:rsidR="00924663" w:rsidRPr="00D1094A">
        <w:rPr>
          <w:sz w:val="24"/>
          <w:szCs w:val="24"/>
          <w:u w:val="single"/>
          <w:lang w:val="bg-BG"/>
        </w:rPr>
        <w:t>е обявен за обект с национално значение и за национален обект</w:t>
      </w:r>
      <w:r w:rsidR="00924663" w:rsidRPr="00D1094A">
        <w:rPr>
          <w:sz w:val="24"/>
          <w:szCs w:val="24"/>
          <w:lang w:val="bg-BG"/>
        </w:rPr>
        <w:t>.</w:t>
      </w:r>
    </w:p>
    <w:p w:rsidR="00543325" w:rsidRDefault="00543325" w:rsidP="0065294D">
      <w:pPr>
        <w:spacing w:line="276" w:lineRule="auto"/>
        <w:ind w:firstLine="360"/>
        <w:jc w:val="both"/>
        <w:rPr>
          <w:sz w:val="24"/>
          <w:szCs w:val="24"/>
          <w:lang w:val="bg-BG"/>
        </w:rPr>
      </w:pPr>
      <w:bookmarkStart w:id="0" w:name="_Hlk121229386"/>
    </w:p>
    <w:p w:rsidR="00D1094A" w:rsidRDefault="00D1094A" w:rsidP="0065294D">
      <w:pPr>
        <w:spacing w:line="276" w:lineRule="auto"/>
        <w:ind w:firstLine="360"/>
        <w:jc w:val="both"/>
        <w:rPr>
          <w:sz w:val="24"/>
          <w:szCs w:val="24"/>
          <w:lang w:val="bg-BG"/>
        </w:rPr>
      </w:pPr>
    </w:p>
    <w:bookmarkEnd w:id="0"/>
    <w:p w:rsidR="007B3F80" w:rsidRPr="00C660EC" w:rsidRDefault="007B3F80" w:rsidP="0065294D">
      <w:pPr>
        <w:numPr>
          <w:ilvl w:val="0"/>
          <w:numId w:val="1"/>
        </w:numPr>
        <w:tabs>
          <w:tab w:val="left" w:pos="851"/>
        </w:tabs>
        <w:spacing w:line="276" w:lineRule="auto"/>
        <w:ind w:left="0" w:right="23" w:firstLine="567"/>
        <w:jc w:val="both"/>
        <w:rPr>
          <w:b/>
          <w:sz w:val="24"/>
          <w:szCs w:val="24"/>
          <w:lang w:val="bg-BG"/>
        </w:rPr>
      </w:pPr>
      <w:r w:rsidRPr="00C660EC">
        <w:rPr>
          <w:b/>
          <w:sz w:val="24"/>
          <w:szCs w:val="24"/>
          <w:lang w:val="bg-BG"/>
        </w:rPr>
        <w:t>Описание на основните процеси, капацитет, обща използвана площ; необходимост от други, свързани с основния предмет, спомагателни или поддържащи дейности, в т.ч. ползване на съществуваща или необходимост от изграждане на нова техническа инфраструктура (пътища/улици, газопровод, електропроводи и др.); предвидени изкопни работи, предполагаема дълбочина на изкопите, ползване на взрив:</w:t>
      </w:r>
    </w:p>
    <w:p w:rsidR="00AA11BF" w:rsidRPr="00C660EC" w:rsidRDefault="00AA11BF" w:rsidP="0065294D">
      <w:pPr>
        <w:tabs>
          <w:tab w:val="left" w:pos="851"/>
        </w:tabs>
        <w:spacing w:line="276" w:lineRule="auto"/>
        <w:ind w:right="23" w:firstLine="567"/>
        <w:jc w:val="both"/>
        <w:rPr>
          <w:b/>
          <w:sz w:val="24"/>
          <w:szCs w:val="24"/>
          <w:lang w:val="bg-BG"/>
        </w:rPr>
      </w:pPr>
      <w:r w:rsidRPr="00C660EC">
        <w:rPr>
          <w:b/>
          <w:sz w:val="24"/>
          <w:szCs w:val="24"/>
          <w:lang w:val="bg-BG"/>
        </w:rPr>
        <w:t>3.1. Описание на основните процеси</w:t>
      </w:r>
    </w:p>
    <w:p w:rsidR="00AA11BF" w:rsidRPr="00C660EC" w:rsidRDefault="00AA11BF" w:rsidP="0065294D">
      <w:pPr>
        <w:tabs>
          <w:tab w:val="left" w:pos="851"/>
        </w:tabs>
        <w:spacing w:line="276" w:lineRule="auto"/>
        <w:ind w:firstLine="567"/>
        <w:contextualSpacing/>
        <w:jc w:val="both"/>
        <w:outlineLvl w:val="0"/>
        <w:rPr>
          <w:rFonts w:eastAsia="Calibri"/>
          <w:b/>
          <w:sz w:val="24"/>
          <w:szCs w:val="24"/>
          <w:lang w:val="bg-BG" w:eastAsia="en-US"/>
        </w:rPr>
      </w:pPr>
      <w:r w:rsidRPr="00C660EC">
        <w:rPr>
          <w:rFonts w:eastAsia="Calibri"/>
          <w:b/>
          <w:sz w:val="24"/>
          <w:szCs w:val="24"/>
          <w:lang w:val="bg-BG" w:eastAsia="en-US"/>
        </w:rPr>
        <w:t xml:space="preserve">3.1.1. </w:t>
      </w:r>
      <w:r w:rsidRPr="00517B77">
        <w:rPr>
          <w:rFonts w:eastAsia="Calibri"/>
          <w:b/>
          <w:sz w:val="24"/>
          <w:szCs w:val="24"/>
          <w:lang w:val="bg-BG" w:eastAsia="en-US"/>
        </w:rPr>
        <w:t>Проектно</w:t>
      </w:r>
      <w:r w:rsidRPr="00C660EC">
        <w:rPr>
          <w:rFonts w:eastAsia="Calibri"/>
          <w:b/>
          <w:sz w:val="24"/>
          <w:szCs w:val="24"/>
          <w:lang w:val="bg-BG" w:eastAsia="en-US"/>
        </w:rPr>
        <w:t xml:space="preserve"> решение</w:t>
      </w:r>
      <w:bookmarkStart w:id="1" w:name="_Toc147923919"/>
    </w:p>
    <w:bookmarkEnd w:id="1"/>
    <w:p w:rsidR="00897839" w:rsidRPr="000F6FD2" w:rsidRDefault="00897839" w:rsidP="0065294D">
      <w:pPr>
        <w:spacing w:line="276" w:lineRule="auto"/>
        <w:ind w:firstLine="360"/>
        <w:jc w:val="both"/>
        <w:rPr>
          <w:sz w:val="24"/>
          <w:szCs w:val="24"/>
          <w:lang w:val="bg-BG"/>
        </w:rPr>
      </w:pPr>
      <w:r w:rsidRPr="000F6FD2">
        <w:rPr>
          <w:sz w:val="24"/>
          <w:szCs w:val="24"/>
          <w:lang w:val="bg-BG"/>
        </w:rPr>
        <w:t>Проектно</w:t>
      </w:r>
      <w:r>
        <w:rPr>
          <w:sz w:val="24"/>
          <w:szCs w:val="24"/>
          <w:lang w:val="bg-BG"/>
        </w:rPr>
        <w:t>то</w:t>
      </w:r>
      <w:r w:rsidRPr="000F6FD2">
        <w:rPr>
          <w:sz w:val="24"/>
          <w:szCs w:val="24"/>
          <w:lang w:val="bg-BG"/>
        </w:rPr>
        <w:t xml:space="preserve"> решение е </w:t>
      </w:r>
      <w:r w:rsidR="00E84B72">
        <w:rPr>
          <w:sz w:val="24"/>
          <w:szCs w:val="24"/>
          <w:lang w:val="bg-BG"/>
        </w:rPr>
        <w:t>изготвено</w:t>
      </w:r>
      <w:r>
        <w:rPr>
          <w:sz w:val="24"/>
          <w:szCs w:val="24"/>
          <w:lang w:val="bg-BG"/>
        </w:rPr>
        <w:t>,</w:t>
      </w:r>
      <w:r w:rsidRPr="000F6FD2">
        <w:rPr>
          <w:sz w:val="24"/>
          <w:szCs w:val="24"/>
          <w:lang w:val="bg-BG"/>
        </w:rPr>
        <w:t xml:space="preserve"> въз основа на следните основни приемания и предпоставки:</w:t>
      </w:r>
    </w:p>
    <w:p w:rsidR="00897839" w:rsidRPr="00263F7E" w:rsidRDefault="00D1094A" w:rsidP="0065294D">
      <w:pPr>
        <w:pStyle w:val="ListParagraph"/>
        <w:numPr>
          <w:ilvl w:val="0"/>
          <w:numId w:val="19"/>
        </w:numPr>
        <w:spacing w:line="276" w:lineRule="auto"/>
        <w:contextualSpacing/>
        <w:jc w:val="both"/>
      </w:pPr>
      <w:r>
        <w:t>О</w:t>
      </w:r>
      <w:r w:rsidR="00897839" w:rsidRPr="00263F7E">
        <w:t>сигуряване на връзка към съществуващия първокласен път.</w:t>
      </w:r>
    </w:p>
    <w:p w:rsidR="00897839" w:rsidRPr="00263F7E" w:rsidRDefault="00897839" w:rsidP="0065294D">
      <w:pPr>
        <w:pStyle w:val="ListParagraph"/>
        <w:numPr>
          <w:ilvl w:val="0"/>
          <w:numId w:val="19"/>
        </w:numPr>
        <w:spacing w:line="276" w:lineRule="auto"/>
        <w:contextualSpacing/>
        <w:jc w:val="both"/>
      </w:pPr>
      <w:r w:rsidRPr="00263F7E">
        <w:t>Максимално запазване на съществуващия път</w:t>
      </w:r>
      <w:r>
        <w:t xml:space="preserve"> и оформянето му като обслужваща територия</w:t>
      </w:r>
      <w:r w:rsidRPr="00263F7E">
        <w:t>.</w:t>
      </w:r>
    </w:p>
    <w:p w:rsidR="00897839" w:rsidRPr="00263F7E" w:rsidRDefault="00897839" w:rsidP="0065294D">
      <w:pPr>
        <w:pStyle w:val="ListParagraph"/>
        <w:numPr>
          <w:ilvl w:val="0"/>
          <w:numId w:val="19"/>
        </w:numPr>
        <w:spacing w:line="276" w:lineRule="auto"/>
        <w:contextualSpacing/>
        <w:jc w:val="both"/>
      </w:pPr>
      <w:r w:rsidRPr="00263F7E">
        <w:t xml:space="preserve">Новото </w:t>
      </w:r>
      <w:r>
        <w:t xml:space="preserve">проектно </w:t>
      </w:r>
      <w:r w:rsidRPr="00263F7E">
        <w:t xml:space="preserve">трасе на пътя да е над съществуващия </w:t>
      </w:r>
      <w:r>
        <w:t>път</w:t>
      </w:r>
      <w:r w:rsidRPr="00263F7E">
        <w:t>.</w:t>
      </w:r>
    </w:p>
    <w:p w:rsidR="00897839" w:rsidRPr="00263F7E" w:rsidRDefault="00897839" w:rsidP="0065294D">
      <w:pPr>
        <w:pStyle w:val="ListParagraph"/>
        <w:numPr>
          <w:ilvl w:val="0"/>
          <w:numId w:val="19"/>
        </w:numPr>
        <w:spacing w:line="276" w:lineRule="auto"/>
        <w:contextualSpacing/>
        <w:jc w:val="both"/>
      </w:pPr>
      <w:r w:rsidRPr="00263F7E">
        <w:t>Осигуряване на връзка към квартал „Чолаковци“.</w:t>
      </w:r>
    </w:p>
    <w:p w:rsidR="00897839" w:rsidRPr="00263F7E" w:rsidRDefault="00897839" w:rsidP="0065294D">
      <w:pPr>
        <w:pStyle w:val="ListParagraph"/>
        <w:numPr>
          <w:ilvl w:val="0"/>
          <w:numId w:val="19"/>
        </w:numPr>
        <w:spacing w:line="276" w:lineRule="auto"/>
        <w:contextualSpacing/>
        <w:jc w:val="both"/>
      </w:pPr>
      <w:r w:rsidRPr="00263F7E">
        <w:t>Осигуряване на връзка към завод „Ивайло“.</w:t>
      </w:r>
    </w:p>
    <w:p w:rsidR="00897839" w:rsidRDefault="00897839" w:rsidP="0065294D">
      <w:pPr>
        <w:pStyle w:val="ListParagraph"/>
        <w:numPr>
          <w:ilvl w:val="0"/>
          <w:numId w:val="19"/>
        </w:numPr>
        <w:spacing w:line="276" w:lineRule="auto"/>
        <w:contextualSpacing/>
        <w:jc w:val="both"/>
      </w:pPr>
      <w:r w:rsidRPr="00263F7E">
        <w:t>Укрепване на две</w:t>
      </w:r>
      <w:r>
        <w:t xml:space="preserve"> </w:t>
      </w:r>
      <w:r w:rsidR="00D1094A">
        <w:t xml:space="preserve">регистрирани </w:t>
      </w:r>
      <w:r w:rsidRPr="00263F7E">
        <w:t>свлачища при съществуващия път.</w:t>
      </w:r>
    </w:p>
    <w:p w:rsidR="00897839" w:rsidRPr="009F1AAB" w:rsidRDefault="00897839" w:rsidP="0065294D">
      <w:pPr>
        <w:pStyle w:val="ListParagraph"/>
        <w:numPr>
          <w:ilvl w:val="0"/>
          <w:numId w:val="19"/>
        </w:numPr>
        <w:spacing w:line="276" w:lineRule="auto"/>
        <w:contextualSpacing/>
        <w:jc w:val="both"/>
      </w:pPr>
      <w:r w:rsidRPr="009F1AAB">
        <w:rPr>
          <w:rFonts w:eastAsiaTheme="minorEastAsia"/>
          <w:lang w:eastAsia="en-US"/>
        </w:rPr>
        <w:t>Настилката да бъде изпълнена с трошен камък, стабилизиран с цимент;</w:t>
      </w:r>
    </w:p>
    <w:p w:rsidR="00897839" w:rsidRPr="00D1094A" w:rsidRDefault="00897839" w:rsidP="0065294D">
      <w:pPr>
        <w:pStyle w:val="ListParagraph"/>
        <w:numPr>
          <w:ilvl w:val="0"/>
          <w:numId w:val="19"/>
        </w:numPr>
        <w:spacing w:line="276" w:lineRule="auto"/>
        <w:contextualSpacing/>
        <w:jc w:val="both"/>
      </w:pPr>
      <w:r w:rsidRPr="009F1AAB">
        <w:rPr>
          <w:rFonts w:eastAsiaTheme="minorEastAsia"/>
          <w:lang w:eastAsia="en-US"/>
        </w:rPr>
        <w:t xml:space="preserve">За съоръжения от група А и Б – връхна конструкция от ГТ165 греди по четири броя на платно. </w:t>
      </w:r>
    </w:p>
    <w:p w:rsidR="00D1094A" w:rsidRPr="00263F7E" w:rsidRDefault="00D1094A" w:rsidP="00537654">
      <w:pPr>
        <w:spacing w:line="276" w:lineRule="auto"/>
        <w:contextualSpacing/>
        <w:jc w:val="both"/>
      </w:pPr>
    </w:p>
    <w:p w:rsidR="00897839" w:rsidRDefault="00897839" w:rsidP="0065294D">
      <w:pPr>
        <w:widowControl w:val="0"/>
        <w:autoSpaceDE w:val="0"/>
        <w:autoSpaceDN w:val="0"/>
        <w:adjustRightInd w:val="0"/>
        <w:spacing w:line="276" w:lineRule="auto"/>
        <w:ind w:firstLine="480"/>
        <w:jc w:val="both"/>
        <w:rPr>
          <w:rFonts w:eastAsiaTheme="minorEastAsia"/>
          <w:b/>
          <w:sz w:val="24"/>
          <w:szCs w:val="24"/>
          <w:u w:val="single"/>
          <w:lang w:val="bg-BG" w:eastAsia="en-US"/>
        </w:rPr>
      </w:pPr>
      <w:r w:rsidRPr="004A77E2">
        <w:rPr>
          <w:rFonts w:eastAsiaTheme="minorEastAsia"/>
          <w:b/>
          <w:sz w:val="24"/>
          <w:szCs w:val="24"/>
          <w:u w:val="single"/>
          <w:lang w:val="bg-BG" w:eastAsia="en-US"/>
        </w:rPr>
        <w:t>Ситуационно и нивелетно решение</w:t>
      </w:r>
    </w:p>
    <w:p w:rsidR="00897839" w:rsidRPr="00EB2146" w:rsidRDefault="00DC44CA" w:rsidP="00016DAC">
      <w:pPr>
        <w:ind w:firstLine="480"/>
        <w:jc w:val="both"/>
        <w:rPr>
          <w:sz w:val="24"/>
          <w:szCs w:val="24"/>
          <w:lang w:val="bg-BG"/>
        </w:rPr>
      </w:pPr>
      <w:r w:rsidRPr="00DC44CA">
        <w:rPr>
          <w:rFonts w:eastAsiaTheme="minorEastAsia"/>
          <w:sz w:val="24"/>
          <w:szCs w:val="22"/>
          <w:lang w:val="bg-BG" w:eastAsia="en-US"/>
        </w:rPr>
        <w:t>Началото на участъка е в края на южен пътен възел в град Велико Търново</w:t>
      </w:r>
      <w:r>
        <w:rPr>
          <w:sz w:val="24"/>
          <w:szCs w:val="24"/>
          <w:lang w:val="bg-BG"/>
        </w:rPr>
        <w:t xml:space="preserve"> при км </w:t>
      </w:r>
      <w:r w:rsidR="00016DAC">
        <w:rPr>
          <w:sz w:val="24"/>
          <w:szCs w:val="24"/>
          <w:lang w:val="bg-BG"/>
        </w:rPr>
        <w:t>105+430, проектиран</w:t>
      </w:r>
      <w:r w:rsidR="00D65A57">
        <w:rPr>
          <w:sz w:val="24"/>
          <w:szCs w:val="24"/>
          <w:lang w:val="bg-BG"/>
        </w:rPr>
        <w:t xml:space="preserve"> е</w:t>
      </w:r>
      <w:r w:rsidR="00897839" w:rsidRPr="00EB2146">
        <w:rPr>
          <w:sz w:val="24"/>
          <w:szCs w:val="24"/>
          <w:lang w:val="bg-BG"/>
        </w:rPr>
        <w:t xml:space="preserve"> с 6 броя хоризонтални криви, като крива 5 е минимален радиус от 360м.</w:t>
      </w:r>
    </w:p>
    <w:p w:rsidR="00897839" w:rsidRPr="00EB2146" w:rsidRDefault="00897839" w:rsidP="00897839">
      <w:pPr>
        <w:ind w:firstLine="480"/>
        <w:jc w:val="both"/>
        <w:rPr>
          <w:sz w:val="24"/>
          <w:szCs w:val="24"/>
          <w:lang w:val="bg-BG"/>
        </w:rPr>
      </w:pPr>
      <w:r w:rsidRPr="00EB2146">
        <w:rPr>
          <w:sz w:val="24"/>
          <w:szCs w:val="24"/>
          <w:lang w:val="bg-BG"/>
        </w:rPr>
        <w:t>При разработения вариант на директното трасе</w:t>
      </w:r>
      <w:r w:rsidR="00F748C3">
        <w:rPr>
          <w:sz w:val="24"/>
          <w:szCs w:val="24"/>
          <w:lang w:val="bg-BG"/>
        </w:rPr>
        <w:t>,</w:t>
      </w:r>
      <w:r w:rsidR="00F748C3" w:rsidRPr="00F748C3">
        <w:rPr>
          <w:sz w:val="24"/>
          <w:szCs w:val="24"/>
          <w:lang w:val="bg-BG"/>
        </w:rPr>
        <w:t xml:space="preserve"> </w:t>
      </w:r>
      <w:r w:rsidR="00D1094A">
        <w:rPr>
          <w:sz w:val="24"/>
          <w:szCs w:val="24"/>
          <w:lang w:val="bg-BG"/>
        </w:rPr>
        <w:t>същото преминава над</w:t>
      </w:r>
      <w:r w:rsidR="00F748C3" w:rsidRPr="00EB2146">
        <w:rPr>
          <w:sz w:val="24"/>
          <w:szCs w:val="24"/>
          <w:lang w:val="bg-BG"/>
        </w:rPr>
        <w:t xml:space="preserve"> ж.п. линия</w:t>
      </w:r>
      <w:r w:rsidR="00D1094A">
        <w:rPr>
          <w:sz w:val="24"/>
          <w:szCs w:val="24"/>
          <w:lang w:val="bg-BG"/>
        </w:rPr>
        <w:t xml:space="preserve">. </w:t>
      </w:r>
      <w:r w:rsidRPr="00EB2146">
        <w:rPr>
          <w:sz w:val="24"/>
          <w:szCs w:val="24"/>
          <w:lang w:val="bg-BG"/>
        </w:rPr>
        <w:t>От направеното заснемане е уста</w:t>
      </w:r>
      <w:r w:rsidRPr="00D1094A">
        <w:rPr>
          <w:sz w:val="24"/>
          <w:szCs w:val="24"/>
          <w:lang w:val="bg-BG"/>
        </w:rPr>
        <w:t>новено</w:t>
      </w:r>
      <w:r w:rsidR="00D1094A">
        <w:rPr>
          <w:sz w:val="24"/>
          <w:szCs w:val="24"/>
          <w:lang w:val="bg-BG"/>
        </w:rPr>
        <w:t xml:space="preserve"> наличието на тръбопровод ф800, като към момента не се предвижда  неговата реконструкция.</w:t>
      </w:r>
    </w:p>
    <w:p w:rsidR="00897839" w:rsidRPr="00EB2146" w:rsidRDefault="00897839" w:rsidP="00897839">
      <w:pPr>
        <w:ind w:firstLine="480"/>
        <w:jc w:val="both"/>
        <w:rPr>
          <w:sz w:val="24"/>
          <w:szCs w:val="24"/>
          <w:lang w:val="bg-BG"/>
        </w:rPr>
      </w:pPr>
      <w:r w:rsidRPr="00EB2146">
        <w:rPr>
          <w:sz w:val="24"/>
          <w:szCs w:val="24"/>
          <w:lang w:val="bg-BG"/>
        </w:rPr>
        <w:t>Нивелетното решение е т.н. „висока нивелета“</w:t>
      </w:r>
      <w:r w:rsidR="00C604BA">
        <w:rPr>
          <w:sz w:val="24"/>
          <w:szCs w:val="24"/>
          <w:lang w:val="bg-BG"/>
        </w:rPr>
        <w:t>.</w:t>
      </w:r>
    </w:p>
    <w:p w:rsidR="00897839" w:rsidRPr="005C0394" w:rsidRDefault="00CB5E25" w:rsidP="00897839">
      <w:pPr>
        <w:ind w:firstLine="480"/>
        <w:jc w:val="both"/>
        <w:rPr>
          <w:sz w:val="24"/>
          <w:szCs w:val="24"/>
          <w:lang w:val="bg-BG"/>
        </w:rPr>
      </w:pPr>
      <w:r>
        <w:rPr>
          <w:sz w:val="24"/>
          <w:szCs w:val="24"/>
          <w:lang w:val="bg-BG"/>
        </w:rPr>
        <w:t>Пътната връзка в п</w:t>
      </w:r>
      <w:r w:rsidR="00897839" w:rsidRPr="005C0394">
        <w:rPr>
          <w:sz w:val="24"/>
          <w:szCs w:val="24"/>
          <w:lang w:val="bg-BG"/>
        </w:rPr>
        <w:t>осока Вел</w:t>
      </w:r>
      <w:r>
        <w:rPr>
          <w:sz w:val="24"/>
          <w:szCs w:val="24"/>
          <w:lang w:val="bg-BG"/>
        </w:rPr>
        <w:t>ико Търново – Път I-</w:t>
      </w:r>
      <w:r w:rsidR="00897839" w:rsidRPr="005C0394">
        <w:rPr>
          <w:sz w:val="24"/>
          <w:szCs w:val="24"/>
          <w:lang w:val="bg-BG"/>
        </w:rPr>
        <w:t>5 – реализира се в началото на участък при км 105+</w:t>
      </w:r>
      <w:r w:rsidR="00897839" w:rsidRPr="005C0394">
        <w:rPr>
          <w:sz w:val="24"/>
          <w:szCs w:val="24"/>
        </w:rPr>
        <w:t>88</w:t>
      </w:r>
      <w:r>
        <w:rPr>
          <w:sz w:val="24"/>
          <w:szCs w:val="24"/>
          <w:lang w:val="bg-BG"/>
        </w:rPr>
        <w:t xml:space="preserve">0 </w:t>
      </w:r>
      <w:r w:rsidR="00897839" w:rsidRPr="005C0394">
        <w:rPr>
          <w:sz w:val="24"/>
          <w:szCs w:val="24"/>
          <w:lang w:val="bg-BG"/>
        </w:rPr>
        <w:t>с лента, която се включва към трасето на първокласния път.</w:t>
      </w:r>
    </w:p>
    <w:p w:rsidR="00897839" w:rsidRDefault="00CB5E25" w:rsidP="00897839">
      <w:pPr>
        <w:ind w:firstLine="480"/>
        <w:jc w:val="both"/>
        <w:rPr>
          <w:sz w:val="24"/>
          <w:szCs w:val="24"/>
          <w:lang w:val="bg-BG"/>
        </w:rPr>
      </w:pPr>
      <w:r>
        <w:rPr>
          <w:sz w:val="24"/>
          <w:szCs w:val="24"/>
          <w:lang w:val="bg-BG"/>
        </w:rPr>
        <w:t>Пътната връзка в посока Път I-</w:t>
      </w:r>
      <w:r w:rsidR="00897839" w:rsidRPr="005C0394">
        <w:rPr>
          <w:sz w:val="24"/>
          <w:szCs w:val="24"/>
          <w:lang w:val="bg-BG"/>
        </w:rPr>
        <w:t xml:space="preserve">5- Велико Търново, с начало от първокласния път, преминава под продължението на моста на река Янтра в ляво и с връзка </w:t>
      </w:r>
      <w:r>
        <w:rPr>
          <w:sz w:val="24"/>
          <w:szCs w:val="24"/>
          <w:lang w:val="bg-BG"/>
        </w:rPr>
        <w:t>при</w:t>
      </w:r>
      <w:r w:rsidR="00897839" w:rsidRPr="005C0394">
        <w:rPr>
          <w:sz w:val="24"/>
          <w:szCs w:val="24"/>
          <w:lang w:val="bg-BG"/>
        </w:rPr>
        <w:t xml:space="preserve"> км </w:t>
      </w:r>
      <w:r w:rsidR="00897839" w:rsidRPr="005C0394">
        <w:rPr>
          <w:sz w:val="24"/>
          <w:szCs w:val="24"/>
        </w:rPr>
        <w:t>106+360</w:t>
      </w:r>
      <w:r w:rsidR="00897839" w:rsidRPr="005C0394">
        <w:rPr>
          <w:sz w:val="24"/>
          <w:szCs w:val="24"/>
          <w:lang w:val="bg-BG"/>
        </w:rPr>
        <w:t xml:space="preserve"> се включва към новото трасе.</w:t>
      </w:r>
      <w:r w:rsidR="00897839" w:rsidRPr="00EB2146">
        <w:rPr>
          <w:sz w:val="24"/>
          <w:szCs w:val="24"/>
          <w:lang w:val="bg-BG"/>
        </w:rPr>
        <w:t xml:space="preserve"> </w:t>
      </w:r>
    </w:p>
    <w:p w:rsidR="00897839" w:rsidRPr="00EF1F16" w:rsidRDefault="00897839" w:rsidP="00897839">
      <w:pPr>
        <w:ind w:firstLine="480"/>
        <w:jc w:val="both"/>
        <w:rPr>
          <w:sz w:val="24"/>
          <w:szCs w:val="24"/>
          <w:lang w:val="bg-BG"/>
        </w:rPr>
      </w:pPr>
      <w:r>
        <w:rPr>
          <w:sz w:val="24"/>
          <w:szCs w:val="24"/>
          <w:lang w:val="bg-BG"/>
        </w:rPr>
        <w:t xml:space="preserve">Посоките път </w:t>
      </w:r>
      <w:r>
        <w:rPr>
          <w:sz w:val="24"/>
          <w:szCs w:val="24"/>
        </w:rPr>
        <w:t xml:space="preserve">I-5 – </w:t>
      </w:r>
      <w:r>
        <w:rPr>
          <w:sz w:val="24"/>
          <w:szCs w:val="24"/>
          <w:lang w:val="bg-BG"/>
        </w:rPr>
        <w:t>Велико Търново – Габрово/Гурково са развити след моста на р. Янтра при км 106+630, а пътя за кв. Чолаковци минава под продължението на моста на р. Янтра.</w:t>
      </w:r>
    </w:p>
    <w:p w:rsidR="00897839" w:rsidRPr="00DC44CA" w:rsidRDefault="00DC44CA" w:rsidP="00016DAC">
      <w:pPr>
        <w:ind w:firstLine="480"/>
        <w:jc w:val="both"/>
        <w:rPr>
          <w:rFonts w:eastAsiaTheme="minorEastAsia"/>
          <w:sz w:val="24"/>
          <w:szCs w:val="22"/>
          <w:lang w:val="bg-BG" w:eastAsia="en-US"/>
        </w:rPr>
      </w:pPr>
      <w:r w:rsidRPr="00AF7216">
        <w:rPr>
          <w:rFonts w:eastAsiaTheme="minorEastAsia"/>
          <w:sz w:val="24"/>
          <w:szCs w:val="22"/>
          <w:lang w:val="bg-BG" w:eastAsia="en-US"/>
        </w:rPr>
        <w:t>Краят на разработвания участък</w:t>
      </w:r>
      <w:r w:rsidR="00016DAC" w:rsidRPr="00016DAC">
        <w:rPr>
          <w:sz w:val="24"/>
          <w:szCs w:val="24"/>
          <w:lang w:val="bg-BG"/>
        </w:rPr>
        <w:t xml:space="preserve"> </w:t>
      </w:r>
      <w:r w:rsidR="00016DAC">
        <w:rPr>
          <w:sz w:val="24"/>
          <w:szCs w:val="24"/>
          <w:lang w:val="bg-BG"/>
        </w:rPr>
        <w:t xml:space="preserve">е при </w:t>
      </w:r>
      <w:r w:rsidR="00016DAC" w:rsidRPr="00EB2146">
        <w:rPr>
          <w:sz w:val="24"/>
          <w:szCs w:val="24"/>
          <w:lang w:val="bg-BG"/>
        </w:rPr>
        <w:t>км 107+887.71</w:t>
      </w:r>
      <w:r w:rsidR="00016DAC">
        <w:rPr>
          <w:sz w:val="24"/>
          <w:szCs w:val="24"/>
          <w:lang w:val="bg-BG"/>
        </w:rPr>
        <w:t xml:space="preserve"> </w:t>
      </w:r>
      <w:r w:rsidRPr="00AF7216">
        <w:rPr>
          <w:rFonts w:eastAsiaTheme="minorEastAsia"/>
          <w:sz w:val="24"/>
          <w:szCs w:val="22"/>
          <w:lang w:val="bg-BG" w:eastAsia="en-US"/>
        </w:rPr>
        <w:t xml:space="preserve"> в началото за пътен възел „Дебелец“</w:t>
      </w:r>
      <w:r w:rsidRPr="001E4A43">
        <w:rPr>
          <w:rFonts w:eastAsiaTheme="minorEastAsia"/>
          <w:bCs/>
          <w:sz w:val="24"/>
          <w:szCs w:val="22"/>
          <w:lang w:val="bg-BG" w:eastAsia="en-US"/>
        </w:rPr>
        <w:t>,</w:t>
      </w:r>
      <w:r w:rsidRPr="00023044">
        <w:rPr>
          <w:rFonts w:eastAsiaTheme="minorEastAsia"/>
          <w:bCs/>
          <w:sz w:val="24"/>
          <w:szCs w:val="22"/>
          <w:lang w:val="bg-BG" w:eastAsia="en-US"/>
        </w:rPr>
        <w:t xml:space="preserve"> </w:t>
      </w:r>
      <w:r w:rsidRPr="00AF7216">
        <w:rPr>
          <w:rFonts w:eastAsiaTheme="minorEastAsia"/>
          <w:sz w:val="24"/>
          <w:szCs w:val="22"/>
          <w:lang w:val="bg-BG" w:eastAsia="en-US"/>
        </w:rPr>
        <w:t>като местоположение също е на път I-5, който след възела се отклонява към път II-55.</w:t>
      </w:r>
    </w:p>
    <w:p w:rsidR="00897839" w:rsidRPr="00EB2146" w:rsidRDefault="00897839" w:rsidP="00897839">
      <w:pPr>
        <w:ind w:firstLine="480"/>
        <w:jc w:val="both"/>
        <w:rPr>
          <w:sz w:val="24"/>
          <w:szCs w:val="24"/>
          <w:lang w:val="bg-BG"/>
        </w:rPr>
      </w:pPr>
      <w:r w:rsidRPr="00EB2146">
        <w:rPr>
          <w:sz w:val="24"/>
          <w:szCs w:val="24"/>
          <w:lang w:val="bg-BG"/>
        </w:rPr>
        <w:t>Всички пътни връзки осигуряват достъп до индустриалната зона на гр. Велико Търново, както и връзка със съществуващото старо трасе на път I-5. Проектирано е кръгово кръстовище срещу съществуващия мост на река Янтра.</w:t>
      </w:r>
    </w:p>
    <w:p w:rsidR="00897839" w:rsidRDefault="00897839" w:rsidP="00897839">
      <w:pPr>
        <w:widowControl w:val="0"/>
        <w:autoSpaceDE w:val="0"/>
        <w:autoSpaceDN w:val="0"/>
        <w:adjustRightInd w:val="0"/>
        <w:ind w:firstLine="480"/>
        <w:jc w:val="both"/>
        <w:rPr>
          <w:sz w:val="24"/>
          <w:szCs w:val="24"/>
          <w:lang w:val="bg-BG"/>
        </w:rPr>
      </w:pPr>
      <w:r>
        <w:rPr>
          <w:sz w:val="24"/>
          <w:szCs w:val="24"/>
          <w:lang w:val="bg-BG"/>
        </w:rPr>
        <w:t>Нивелетното</w:t>
      </w:r>
      <w:r w:rsidRPr="00EB2146">
        <w:rPr>
          <w:sz w:val="24"/>
          <w:szCs w:val="24"/>
          <w:lang w:val="bg-BG"/>
        </w:rPr>
        <w:t xml:space="preserve"> решение е проектирано за 90км/ч.</w:t>
      </w:r>
    </w:p>
    <w:p w:rsidR="00897839" w:rsidRDefault="00897839" w:rsidP="00897839">
      <w:pPr>
        <w:widowControl w:val="0"/>
        <w:autoSpaceDE w:val="0"/>
        <w:autoSpaceDN w:val="0"/>
        <w:adjustRightInd w:val="0"/>
        <w:ind w:firstLine="480"/>
        <w:jc w:val="both"/>
        <w:rPr>
          <w:sz w:val="24"/>
          <w:szCs w:val="24"/>
          <w:lang w:val="bg-BG"/>
        </w:rPr>
      </w:pPr>
    </w:p>
    <w:p w:rsidR="00897839" w:rsidRPr="004A77E2" w:rsidRDefault="00897839" w:rsidP="00897839">
      <w:pPr>
        <w:ind w:firstLine="480"/>
        <w:jc w:val="both"/>
        <w:rPr>
          <w:b/>
          <w:bCs/>
          <w:sz w:val="24"/>
          <w:szCs w:val="24"/>
          <w:u w:val="single"/>
          <w:lang w:val="bg-BG"/>
        </w:rPr>
      </w:pPr>
      <w:r w:rsidRPr="004A77E2">
        <w:rPr>
          <w:b/>
          <w:bCs/>
          <w:sz w:val="24"/>
          <w:szCs w:val="24"/>
          <w:u w:val="single"/>
          <w:lang w:val="bg-BG"/>
        </w:rPr>
        <w:t>Габарит на директното трасе</w:t>
      </w:r>
    </w:p>
    <w:p w:rsidR="00897839" w:rsidRPr="004A77E2" w:rsidRDefault="00897839" w:rsidP="00897839">
      <w:pPr>
        <w:ind w:firstLine="480"/>
        <w:jc w:val="both"/>
        <w:rPr>
          <w:sz w:val="24"/>
          <w:szCs w:val="24"/>
          <w:lang w:val="bg-BG"/>
        </w:rPr>
      </w:pPr>
      <w:r w:rsidRPr="004A77E2">
        <w:rPr>
          <w:sz w:val="24"/>
          <w:szCs w:val="24"/>
          <w:lang w:val="bg-BG"/>
        </w:rPr>
        <w:t>От направеното преброява и прогнозните коефициенти е избран габарит Г20 за трасе.</w:t>
      </w:r>
    </w:p>
    <w:p w:rsidR="00897839" w:rsidRPr="004A77E2" w:rsidRDefault="00897839" w:rsidP="00897839">
      <w:pPr>
        <w:ind w:firstLine="480"/>
        <w:jc w:val="both"/>
        <w:rPr>
          <w:sz w:val="24"/>
          <w:szCs w:val="24"/>
          <w:lang w:val="bg-BG"/>
        </w:rPr>
      </w:pPr>
      <w:r w:rsidRPr="004A77E2">
        <w:rPr>
          <w:sz w:val="24"/>
          <w:szCs w:val="24"/>
          <w:lang w:val="bg-BG"/>
        </w:rPr>
        <w:t>Габарит</w:t>
      </w:r>
      <w:r>
        <w:rPr>
          <w:sz w:val="24"/>
          <w:szCs w:val="24"/>
          <w:lang w:val="bg-BG"/>
        </w:rPr>
        <w:t>ът</w:t>
      </w:r>
      <w:r w:rsidRPr="004A77E2">
        <w:rPr>
          <w:sz w:val="24"/>
          <w:szCs w:val="24"/>
          <w:lang w:val="bg-BG"/>
        </w:rPr>
        <w:t xml:space="preserve"> на директно трасе е Г20 (две ленти за движение на платно по 3.50м, две ленти за движение на платно по 3.25 м, разделителна ивица с ширина 2 м, две водещи ивици по 0.50 м и две по 0.25м, както и банкети два по 1,50). </w:t>
      </w:r>
    </w:p>
    <w:p w:rsidR="00897839" w:rsidRPr="004A77E2" w:rsidRDefault="00897839" w:rsidP="00061E44">
      <w:pPr>
        <w:spacing w:line="276" w:lineRule="auto"/>
        <w:ind w:firstLine="480"/>
        <w:jc w:val="both"/>
        <w:rPr>
          <w:sz w:val="24"/>
          <w:szCs w:val="24"/>
          <w:lang w:val="bg-BG"/>
        </w:rPr>
      </w:pPr>
      <w:r w:rsidRPr="004A77E2">
        <w:rPr>
          <w:sz w:val="24"/>
          <w:szCs w:val="24"/>
          <w:lang w:val="bg-BG"/>
        </w:rPr>
        <w:t>Габарит на връзките:</w:t>
      </w:r>
    </w:p>
    <w:p w:rsidR="00897839" w:rsidRPr="004A77E2" w:rsidRDefault="00897839" w:rsidP="00061E44">
      <w:pPr>
        <w:spacing w:line="276" w:lineRule="auto"/>
        <w:ind w:left="720"/>
        <w:jc w:val="both"/>
        <w:rPr>
          <w:sz w:val="24"/>
          <w:szCs w:val="24"/>
          <w:lang w:val="bg-BG"/>
        </w:rPr>
      </w:pPr>
      <w:r w:rsidRPr="00061E44">
        <w:rPr>
          <w:bCs/>
          <w:sz w:val="24"/>
          <w:szCs w:val="24"/>
          <w:lang w:val="bg-BG"/>
        </w:rPr>
        <w:t>Пътна връзка 1</w:t>
      </w:r>
      <w:r w:rsidRPr="004A77E2">
        <w:rPr>
          <w:sz w:val="24"/>
          <w:szCs w:val="24"/>
          <w:lang w:val="bg-BG"/>
        </w:rPr>
        <w:t xml:space="preserve"> /Велико Търново – Съществуващ първокласен път/ </w:t>
      </w:r>
    </w:p>
    <w:p w:rsidR="00897839" w:rsidRPr="004A77E2" w:rsidRDefault="00897839" w:rsidP="00061E44">
      <w:pPr>
        <w:pStyle w:val="ListParagraph"/>
        <w:numPr>
          <w:ilvl w:val="0"/>
          <w:numId w:val="20"/>
        </w:numPr>
        <w:spacing w:line="276" w:lineRule="auto"/>
        <w:contextualSpacing/>
        <w:jc w:val="both"/>
      </w:pPr>
      <w:r w:rsidRPr="004A77E2">
        <w:t>Асфалт – 7.50м</w:t>
      </w:r>
    </w:p>
    <w:p w:rsidR="00897839" w:rsidRPr="004A77E2" w:rsidRDefault="00897839" w:rsidP="00061E44">
      <w:pPr>
        <w:pStyle w:val="ListParagraph"/>
        <w:numPr>
          <w:ilvl w:val="0"/>
          <w:numId w:val="20"/>
        </w:numPr>
        <w:spacing w:line="276" w:lineRule="auto"/>
        <w:contextualSpacing/>
        <w:jc w:val="both"/>
      </w:pPr>
      <w:r w:rsidRPr="004A77E2">
        <w:t>банкет – 2х1.50м</w:t>
      </w:r>
    </w:p>
    <w:p w:rsidR="00897839" w:rsidRPr="004A77E2" w:rsidRDefault="00897839" w:rsidP="00061E44">
      <w:pPr>
        <w:spacing w:line="276" w:lineRule="auto"/>
        <w:ind w:left="720"/>
        <w:jc w:val="both"/>
        <w:rPr>
          <w:sz w:val="24"/>
          <w:szCs w:val="24"/>
          <w:lang w:val="bg-BG"/>
        </w:rPr>
      </w:pPr>
      <w:r w:rsidRPr="00061E44">
        <w:rPr>
          <w:bCs/>
          <w:sz w:val="24"/>
          <w:szCs w:val="24"/>
          <w:lang w:val="bg-BG"/>
        </w:rPr>
        <w:t>Пътна връзка 2</w:t>
      </w:r>
      <w:r w:rsidRPr="004A77E2">
        <w:rPr>
          <w:sz w:val="24"/>
          <w:szCs w:val="24"/>
          <w:lang w:val="bg-BG"/>
        </w:rPr>
        <w:t xml:space="preserve"> /Съществуващ първокласен път- Велико Търново/</w:t>
      </w:r>
    </w:p>
    <w:p w:rsidR="00897839" w:rsidRPr="004A77E2" w:rsidRDefault="00897839" w:rsidP="00061E44">
      <w:pPr>
        <w:pStyle w:val="ListParagraph"/>
        <w:numPr>
          <w:ilvl w:val="0"/>
          <w:numId w:val="20"/>
        </w:numPr>
        <w:spacing w:line="276" w:lineRule="auto"/>
        <w:contextualSpacing/>
        <w:jc w:val="both"/>
      </w:pPr>
      <w:r w:rsidRPr="004A77E2">
        <w:t>Асфалт – 5.50м</w:t>
      </w:r>
    </w:p>
    <w:p w:rsidR="00897839" w:rsidRPr="004A77E2" w:rsidRDefault="00897839" w:rsidP="00061E44">
      <w:pPr>
        <w:pStyle w:val="ListParagraph"/>
        <w:numPr>
          <w:ilvl w:val="0"/>
          <w:numId w:val="20"/>
        </w:numPr>
        <w:spacing w:line="276" w:lineRule="auto"/>
        <w:contextualSpacing/>
        <w:jc w:val="both"/>
      </w:pPr>
      <w:r>
        <w:t>банкет</w:t>
      </w:r>
      <w:r w:rsidRPr="004A77E2">
        <w:t xml:space="preserve"> – 2х1.50м</w:t>
      </w:r>
    </w:p>
    <w:p w:rsidR="00897839" w:rsidRPr="004A77E2" w:rsidRDefault="00897839" w:rsidP="00061E44">
      <w:pPr>
        <w:spacing w:line="276" w:lineRule="auto"/>
        <w:ind w:left="720"/>
        <w:jc w:val="both"/>
        <w:rPr>
          <w:sz w:val="24"/>
          <w:szCs w:val="24"/>
          <w:lang w:val="bg-BG"/>
        </w:rPr>
      </w:pPr>
      <w:r w:rsidRPr="00061E44">
        <w:rPr>
          <w:bCs/>
          <w:sz w:val="24"/>
          <w:szCs w:val="24"/>
          <w:lang w:val="bg-BG"/>
        </w:rPr>
        <w:t>Пътна връзка 3</w:t>
      </w:r>
      <w:r w:rsidRPr="004A77E2">
        <w:rPr>
          <w:sz w:val="24"/>
          <w:szCs w:val="24"/>
          <w:lang w:val="bg-BG"/>
        </w:rPr>
        <w:t xml:space="preserve"> /Съществуващ първокласен път – Габрово/</w:t>
      </w:r>
    </w:p>
    <w:p w:rsidR="00897839" w:rsidRPr="004A77E2" w:rsidRDefault="00897839" w:rsidP="00061E44">
      <w:pPr>
        <w:pStyle w:val="ListParagraph"/>
        <w:numPr>
          <w:ilvl w:val="0"/>
          <w:numId w:val="20"/>
        </w:numPr>
        <w:spacing w:line="276" w:lineRule="auto"/>
        <w:contextualSpacing/>
        <w:jc w:val="both"/>
      </w:pPr>
      <w:r w:rsidRPr="004A77E2">
        <w:t>Асфалт – 7.50м</w:t>
      </w:r>
    </w:p>
    <w:p w:rsidR="00897839" w:rsidRPr="004A77E2" w:rsidRDefault="00897839" w:rsidP="00061E44">
      <w:pPr>
        <w:pStyle w:val="ListParagraph"/>
        <w:numPr>
          <w:ilvl w:val="0"/>
          <w:numId w:val="20"/>
        </w:numPr>
        <w:spacing w:line="276" w:lineRule="auto"/>
        <w:contextualSpacing/>
        <w:jc w:val="both"/>
      </w:pPr>
      <w:r>
        <w:t xml:space="preserve">банкет </w:t>
      </w:r>
      <w:r w:rsidRPr="004A77E2">
        <w:t>– 2х1.50м</w:t>
      </w:r>
    </w:p>
    <w:p w:rsidR="00897839" w:rsidRPr="004A77E2" w:rsidRDefault="00897839" w:rsidP="00061E44">
      <w:pPr>
        <w:spacing w:line="276" w:lineRule="auto"/>
        <w:ind w:left="720"/>
        <w:jc w:val="both"/>
        <w:rPr>
          <w:sz w:val="24"/>
          <w:szCs w:val="24"/>
          <w:lang w:val="bg-BG"/>
        </w:rPr>
      </w:pPr>
      <w:r w:rsidRPr="00061E44">
        <w:rPr>
          <w:bCs/>
          <w:sz w:val="24"/>
          <w:szCs w:val="24"/>
          <w:lang w:val="bg-BG"/>
        </w:rPr>
        <w:t>Пътна връзка 4</w:t>
      </w:r>
      <w:r w:rsidRPr="004A77E2">
        <w:rPr>
          <w:sz w:val="24"/>
          <w:szCs w:val="24"/>
          <w:lang w:val="bg-BG"/>
        </w:rPr>
        <w:t xml:space="preserve"> /Габрово-Съществуващ първокласен път (Връзка към кв. Чолаковци) /</w:t>
      </w:r>
    </w:p>
    <w:p w:rsidR="00897839" w:rsidRPr="004A77E2" w:rsidRDefault="00897839" w:rsidP="00061E44">
      <w:pPr>
        <w:pStyle w:val="ListParagraph"/>
        <w:numPr>
          <w:ilvl w:val="0"/>
          <w:numId w:val="20"/>
        </w:numPr>
        <w:spacing w:line="276" w:lineRule="auto"/>
        <w:contextualSpacing/>
        <w:jc w:val="both"/>
      </w:pPr>
      <w:r w:rsidRPr="004A77E2">
        <w:t>Асфалт – 5.50м</w:t>
      </w:r>
    </w:p>
    <w:p w:rsidR="00897839" w:rsidRPr="004A77E2" w:rsidRDefault="00897839" w:rsidP="00061E44">
      <w:pPr>
        <w:pStyle w:val="ListParagraph"/>
        <w:numPr>
          <w:ilvl w:val="0"/>
          <w:numId w:val="20"/>
        </w:numPr>
        <w:spacing w:line="276" w:lineRule="auto"/>
        <w:contextualSpacing/>
        <w:jc w:val="both"/>
      </w:pPr>
      <w:r>
        <w:t xml:space="preserve">банкет </w:t>
      </w:r>
      <w:r w:rsidRPr="004A77E2">
        <w:t>– 2х1.50м</w:t>
      </w:r>
    </w:p>
    <w:p w:rsidR="00897839" w:rsidRPr="004A77E2" w:rsidRDefault="00897839" w:rsidP="00061E44">
      <w:pPr>
        <w:spacing w:line="276" w:lineRule="auto"/>
        <w:ind w:left="720"/>
        <w:jc w:val="both"/>
        <w:rPr>
          <w:sz w:val="24"/>
          <w:szCs w:val="24"/>
          <w:lang w:val="bg-BG"/>
        </w:rPr>
      </w:pPr>
      <w:r w:rsidRPr="00061E44">
        <w:rPr>
          <w:bCs/>
          <w:sz w:val="24"/>
          <w:szCs w:val="24"/>
          <w:lang w:val="bg-BG"/>
        </w:rPr>
        <w:t>Пътна връзка 5</w:t>
      </w:r>
      <w:r w:rsidRPr="004A77E2">
        <w:rPr>
          <w:sz w:val="24"/>
          <w:szCs w:val="24"/>
          <w:lang w:val="bg-BG"/>
        </w:rPr>
        <w:t xml:space="preserve"> преминаване под новото трасе към завод Ивайло.</w:t>
      </w:r>
    </w:p>
    <w:p w:rsidR="00897839" w:rsidRPr="004A77E2" w:rsidRDefault="00897839" w:rsidP="00061E44">
      <w:pPr>
        <w:pStyle w:val="ListParagraph"/>
        <w:numPr>
          <w:ilvl w:val="0"/>
          <w:numId w:val="20"/>
        </w:numPr>
        <w:spacing w:line="276" w:lineRule="auto"/>
        <w:contextualSpacing/>
        <w:jc w:val="both"/>
      </w:pPr>
      <w:r w:rsidRPr="004A77E2">
        <w:t>Асфалт – 8.0м</w:t>
      </w:r>
    </w:p>
    <w:p w:rsidR="00897839" w:rsidRPr="004A77E2" w:rsidRDefault="00897839" w:rsidP="00061E44">
      <w:pPr>
        <w:pStyle w:val="ListParagraph"/>
        <w:numPr>
          <w:ilvl w:val="0"/>
          <w:numId w:val="20"/>
        </w:numPr>
        <w:spacing w:line="276" w:lineRule="auto"/>
        <w:contextualSpacing/>
        <w:jc w:val="both"/>
      </w:pPr>
      <w:r>
        <w:t>банкет</w:t>
      </w:r>
      <w:r w:rsidRPr="004A77E2">
        <w:t xml:space="preserve"> – 2х1.50м</w:t>
      </w:r>
    </w:p>
    <w:p w:rsidR="00897839" w:rsidRDefault="00897839" w:rsidP="00897839">
      <w:pPr>
        <w:widowControl w:val="0"/>
        <w:autoSpaceDE w:val="0"/>
        <w:autoSpaceDN w:val="0"/>
        <w:adjustRightInd w:val="0"/>
        <w:ind w:firstLine="480"/>
        <w:jc w:val="both"/>
        <w:rPr>
          <w:sz w:val="24"/>
          <w:szCs w:val="24"/>
          <w:lang w:val="bg-BG"/>
        </w:rPr>
      </w:pPr>
    </w:p>
    <w:p w:rsidR="00897839" w:rsidRPr="00806406" w:rsidRDefault="00897839" w:rsidP="00537654">
      <w:pPr>
        <w:widowControl w:val="0"/>
        <w:autoSpaceDE w:val="0"/>
        <w:autoSpaceDN w:val="0"/>
        <w:adjustRightInd w:val="0"/>
        <w:spacing w:line="300" w:lineRule="auto"/>
        <w:ind w:firstLine="480"/>
        <w:jc w:val="both"/>
        <w:rPr>
          <w:rFonts w:eastAsiaTheme="minorEastAsia"/>
          <w:b/>
          <w:sz w:val="24"/>
          <w:szCs w:val="24"/>
          <w:u w:val="single"/>
          <w:lang w:val="bg-BG" w:eastAsia="en-US"/>
        </w:rPr>
      </w:pPr>
      <w:r w:rsidRPr="00806406">
        <w:rPr>
          <w:rFonts w:eastAsiaTheme="minorEastAsia"/>
          <w:b/>
          <w:sz w:val="24"/>
          <w:szCs w:val="24"/>
          <w:u w:val="single"/>
          <w:lang w:val="bg-BG" w:eastAsia="en-US"/>
        </w:rPr>
        <w:t>Настилка</w:t>
      </w:r>
    </w:p>
    <w:p w:rsidR="00897839" w:rsidRPr="00F33BF0" w:rsidRDefault="00897839" w:rsidP="00537654">
      <w:pPr>
        <w:spacing w:line="300" w:lineRule="auto"/>
        <w:ind w:firstLine="480"/>
        <w:jc w:val="both"/>
        <w:rPr>
          <w:sz w:val="24"/>
          <w:szCs w:val="24"/>
          <w:lang w:val="bg-BG"/>
        </w:rPr>
      </w:pPr>
      <w:r w:rsidRPr="00F33BF0">
        <w:rPr>
          <w:sz w:val="24"/>
          <w:szCs w:val="24"/>
          <w:lang w:val="bg-BG"/>
        </w:rPr>
        <w:t>Направено е изчисление на конструкцията на настилката на директното трасе за „много тежко“ движение –</w:t>
      </w:r>
      <w:r w:rsidR="00D4567D">
        <w:rPr>
          <w:sz w:val="24"/>
          <w:szCs w:val="24"/>
        </w:rPr>
        <w:t xml:space="preserve"> </w:t>
      </w:r>
      <w:r w:rsidRPr="00F33BF0">
        <w:rPr>
          <w:sz w:val="24"/>
          <w:szCs w:val="24"/>
          <w:lang w:val="bg-BG"/>
        </w:rPr>
        <w:t>настилка с пласт от трошен камък с циментова стабилизация.</w:t>
      </w:r>
    </w:p>
    <w:p w:rsidR="00897839" w:rsidRPr="00F33BF0" w:rsidRDefault="00897839" w:rsidP="00537654">
      <w:pPr>
        <w:spacing w:line="300" w:lineRule="auto"/>
        <w:ind w:firstLine="480"/>
        <w:jc w:val="both"/>
        <w:rPr>
          <w:sz w:val="24"/>
          <w:szCs w:val="24"/>
          <w:lang w:val="bg-BG"/>
        </w:rPr>
      </w:pPr>
      <w:r w:rsidRPr="00F33BF0">
        <w:rPr>
          <w:sz w:val="24"/>
          <w:szCs w:val="24"/>
          <w:lang w:val="bg-BG"/>
        </w:rPr>
        <w:t>Дебелината на пластовете на двете настилки са следните:</w:t>
      </w:r>
    </w:p>
    <w:p w:rsidR="00897839" w:rsidRPr="00F33BF0" w:rsidRDefault="00897839" w:rsidP="00537654">
      <w:pPr>
        <w:spacing w:line="300" w:lineRule="auto"/>
        <w:ind w:firstLine="708"/>
        <w:jc w:val="both"/>
        <w:rPr>
          <w:b/>
          <w:bCs/>
          <w:i/>
          <w:iCs/>
          <w:sz w:val="24"/>
          <w:szCs w:val="24"/>
          <w:lang w:val="bg-BG"/>
        </w:rPr>
      </w:pPr>
      <w:r w:rsidRPr="00F33BF0">
        <w:rPr>
          <w:b/>
          <w:bCs/>
          <w:i/>
          <w:iCs/>
          <w:sz w:val="24"/>
          <w:szCs w:val="24"/>
          <w:lang w:val="bg-BG"/>
        </w:rPr>
        <w:t>Настилка на директно трасе:</w:t>
      </w:r>
    </w:p>
    <w:p w:rsidR="00897839" w:rsidRPr="00F33BF0" w:rsidRDefault="00897839" w:rsidP="00537654">
      <w:pPr>
        <w:spacing w:line="300" w:lineRule="auto"/>
        <w:ind w:left="720"/>
        <w:jc w:val="both"/>
        <w:rPr>
          <w:sz w:val="24"/>
          <w:szCs w:val="24"/>
          <w:lang w:val="bg-BG"/>
        </w:rPr>
      </w:pPr>
      <w:r w:rsidRPr="00F33BF0">
        <w:rPr>
          <w:sz w:val="24"/>
          <w:szCs w:val="24"/>
          <w:lang w:val="bg-BG"/>
        </w:rPr>
        <w:t>Плътен асфалтобетон сплит мастик с полимер модифициран битум – 4 см.</w:t>
      </w:r>
    </w:p>
    <w:p w:rsidR="00897839" w:rsidRPr="00F33BF0" w:rsidRDefault="00897839" w:rsidP="00537654">
      <w:pPr>
        <w:spacing w:line="300" w:lineRule="auto"/>
        <w:ind w:left="720"/>
        <w:jc w:val="both"/>
        <w:rPr>
          <w:sz w:val="24"/>
          <w:szCs w:val="24"/>
          <w:lang w:val="bg-BG"/>
        </w:rPr>
      </w:pPr>
      <w:r w:rsidRPr="00F33BF0">
        <w:rPr>
          <w:sz w:val="24"/>
          <w:szCs w:val="24"/>
          <w:lang w:val="bg-BG"/>
        </w:rPr>
        <w:t>Неплътен асфалтобетон /биндер/</w:t>
      </w:r>
      <w:r>
        <w:rPr>
          <w:sz w:val="24"/>
          <w:szCs w:val="24"/>
          <w:lang w:val="bg-BG"/>
        </w:rPr>
        <w:t xml:space="preserve"> с полимер модифициран битум </w:t>
      </w:r>
      <w:r w:rsidRPr="00F33BF0">
        <w:rPr>
          <w:sz w:val="24"/>
          <w:szCs w:val="24"/>
          <w:lang w:val="bg-BG"/>
        </w:rPr>
        <w:t>– 6 см.</w:t>
      </w:r>
    </w:p>
    <w:p w:rsidR="00897839" w:rsidRPr="00F33BF0" w:rsidRDefault="00897839" w:rsidP="00537654">
      <w:pPr>
        <w:spacing w:line="300" w:lineRule="auto"/>
        <w:ind w:left="720"/>
        <w:jc w:val="both"/>
        <w:rPr>
          <w:sz w:val="24"/>
          <w:szCs w:val="24"/>
          <w:lang w:val="bg-BG"/>
        </w:rPr>
      </w:pPr>
      <w:r w:rsidRPr="00F33BF0">
        <w:rPr>
          <w:sz w:val="24"/>
          <w:szCs w:val="24"/>
          <w:lang w:val="bg-BG"/>
        </w:rPr>
        <w:t>Б</w:t>
      </w:r>
      <w:r>
        <w:rPr>
          <w:sz w:val="24"/>
          <w:szCs w:val="24"/>
          <w:lang w:val="bg-BG"/>
        </w:rPr>
        <w:t xml:space="preserve">итумизиран трошен камък Ао </w:t>
      </w:r>
      <w:r w:rsidRPr="00F33BF0">
        <w:rPr>
          <w:sz w:val="24"/>
          <w:szCs w:val="24"/>
          <w:lang w:val="bg-BG"/>
        </w:rPr>
        <w:t>– 12 см.</w:t>
      </w:r>
    </w:p>
    <w:p w:rsidR="00897839" w:rsidRPr="00F33BF0" w:rsidRDefault="00897839" w:rsidP="00537654">
      <w:pPr>
        <w:spacing w:line="300" w:lineRule="auto"/>
        <w:ind w:left="720"/>
        <w:jc w:val="both"/>
        <w:rPr>
          <w:sz w:val="24"/>
          <w:szCs w:val="24"/>
          <w:lang w:val="bg-BG"/>
        </w:rPr>
      </w:pPr>
      <w:r w:rsidRPr="00F33BF0">
        <w:rPr>
          <w:sz w:val="24"/>
          <w:szCs w:val="24"/>
          <w:lang w:val="bg-BG"/>
        </w:rPr>
        <w:t xml:space="preserve">Трошен </w:t>
      </w:r>
      <w:r>
        <w:rPr>
          <w:sz w:val="24"/>
          <w:szCs w:val="24"/>
          <w:lang w:val="bg-BG"/>
        </w:rPr>
        <w:t>камък стабилизиран с цимент</w:t>
      </w:r>
      <w:r w:rsidRPr="00F33BF0">
        <w:rPr>
          <w:sz w:val="24"/>
          <w:szCs w:val="24"/>
          <w:lang w:val="bg-BG"/>
        </w:rPr>
        <w:t xml:space="preserve"> – 20 см.</w:t>
      </w:r>
    </w:p>
    <w:p w:rsidR="00897839" w:rsidRPr="00F33BF0" w:rsidRDefault="00897839" w:rsidP="00537654">
      <w:pPr>
        <w:spacing w:line="300" w:lineRule="auto"/>
        <w:ind w:left="720"/>
        <w:jc w:val="both"/>
        <w:rPr>
          <w:sz w:val="24"/>
          <w:szCs w:val="24"/>
          <w:lang w:val="bg-BG"/>
        </w:rPr>
      </w:pPr>
      <w:r w:rsidRPr="00F33BF0">
        <w:rPr>
          <w:sz w:val="24"/>
          <w:szCs w:val="24"/>
          <w:lang w:val="bg-BG"/>
        </w:rPr>
        <w:t xml:space="preserve">Скални материали с непрекъсната зърнометрия за долен основен </w:t>
      </w:r>
      <w:r>
        <w:rPr>
          <w:sz w:val="24"/>
          <w:szCs w:val="24"/>
          <w:lang w:val="bg-BG"/>
        </w:rPr>
        <w:t xml:space="preserve">пласт 0-63мм </w:t>
      </w:r>
      <w:r w:rsidRPr="00F33BF0">
        <w:rPr>
          <w:sz w:val="24"/>
          <w:szCs w:val="24"/>
          <w:lang w:val="bg-BG"/>
        </w:rPr>
        <w:t>– 24 см.</w:t>
      </w:r>
    </w:p>
    <w:p w:rsidR="00897839" w:rsidRPr="00F33BF0" w:rsidRDefault="00897839" w:rsidP="00537654">
      <w:pPr>
        <w:spacing w:line="300" w:lineRule="auto"/>
        <w:ind w:firstLine="708"/>
        <w:jc w:val="both"/>
        <w:rPr>
          <w:b/>
          <w:bCs/>
          <w:i/>
          <w:iCs/>
          <w:sz w:val="24"/>
          <w:szCs w:val="24"/>
          <w:lang w:val="bg-BG"/>
        </w:rPr>
      </w:pPr>
      <w:r w:rsidRPr="00F33BF0">
        <w:rPr>
          <w:b/>
          <w:bCs/>
          <w:i/>
          <w:iCs/>
          <w:sz w:val="24"/>
          <w:szCs w:val="24"/>
          <w:lang w:val="bg-BG"/>
        </w:rPr>
        <w:t>Настилка на пътните връзки:</w:t>
      </w:r>
    </w:p>
    <w:p w:rsidR="00897839" w:rsidRPr="00F33BF0" w:rsidRDefault="00897839" w:rsidP="00537654">
      <w:pPr>
        <w:spacing w:line="300" w:lineRule="auto"/>
        <w:ind w:left="720"/>
        <w:jc w:val="both"/>
        <w:rPr>
          <w:sz w:val="24"/>
          <w:szCs w:val="24"/>
          <w:lang w:val="bg-BG"/>
        </w:rPr>
      </w:pPr>
      <w:r w:rsidRPr="00F33BF0">
        <w:rPr>
          <w:sz w:val="24"/>
          <w:szCs w:val="24"/>
          <w:lang w:val="bg-BG"/>
        </w:rPr>
        <w:t>Плътен асфалтобетон сплит мастик с полимер модифициран битум – 4 см.</w:t>
      </w:r>
    </w:p>
    <w:p w:rsidR="00897839" w:rsidRPr="00F33BF0" w:rsidRDefault="00897839" w:rsidP="00537654">
      <w:pPr>
        <w:spacing w:line="300" w:lineRule="auto"/>
        <w:ind w:left="720"/>
        <w:jc w:val="both"/>
        <w:rPr>
          <w:sz w:val="24"/>
          <w:szCs w:val="24"/>
          <w:lang w:val="bg-BG"/>
        </w:rPr>
      </w:pPr>
      <w:r w:rsidRPr="00F33BF0">
        <w:rPr>
          <w:sz w:val="24"/>
          <w:szCs w:val="24"/>
          <w:lang w:val="bg-BG"/>
        </w:rPr>
        <w:t>Неплътен асфалтобетон /биндер</w:t>
      </w:r>
      <w:r>
        <w:rPr>
          <w:sz w:val="24"/>
          <w:szCs w:val="24"/>
          <w:lang w:val="bg-BG"/>
        </w:rPr>
        <w:t>/ с полимер модифициран битум</w:t>
      </w:r>
      <w:r w:rsidRPr="00F33BF0">
        <w:rPr>
          <w:sz w:val="24"/>
          <w:szCs w:val="24"/>
          <w:lang w:val="bg-BG"/>
        </w:rPr>
        <w:t xml:space="preserve"> – 6 см.</w:t>
      </w:r>
    </w:p>
    <w:p w:rsidR="00897839" w:rsidRPr="00F33BF0" w:rsidRDefault="00897839" w:rsidP="00537654">
      <w:pPr>
        <w:spacing w:line="300" w:lineRule="auto"/>
        <w:ind w:left="720"/>
        <w:jc w:val="both"/>
        <w:rPr>
          <w:sz w:val="24"/>
          <w:szCs w:val="24"/>
          <w:lang w:val="bg-BG"/>
        </w:rPr>
      </w:pPr>
      <w:r w:rsidRPr="00F33BF0">
        <w:rPr>
          <w:sz w:val="24"/>
          <w:szCs w:val="24"/>
          <w:lang w:val="bg-BG"/>
        </w:rPr>
        <w:t>Би</w:t>
      </w:r>
      <w:r>
        <w:rPr>
          <w:sz w:val="24"/>
          <w:szCs w:val="24"/>
          <w:lang w:val="bg-BG"/>
        </w:rPr>
        <w:t>тумизиран трошен камък Ао</w:t>
      </w:r>
      <w:r w:rsidRPr="00F33BF0">
        <w:rPr>
          <w:sz w:val="24"/>
          <w:szCs w:val="24"/>
          <w:lang w:val="bg-BG"/>
        </w:rPr>
        <w:t xml:space="preserve"> – 20 см.</w:t>
      </w:r>
    </w:p>
    <w:p w:rsidR="00897839" w:rsidRPr="00F33BF0" w:rsidRDefault="00897839" w:rsidP="00537654">
      <w:pPr>
        <w:spacing w:line="300" w:lineRule="auto"/>
        <w:ind w:left="720"/>
        <w:jc w:val="both"/>
        <w:rPr>
          <w:sz w:val="24"/>
          <w:szCs w:val="24"/>
          <w:lang w:val="bg-BG"/>
        </w:rPr>
      </w:pPr>
      <w:r w:rsidRPr="00F33BF0">
        <w:rPr>
          <w:sz w:val="24"/>
          <w:szCs w:val="24"/>
          <w:lang w:val="bg-BG"/>
        </w:rPr>
        <w:t>Скални материали с непрекъсната зърнометрия за долен основен</w:t>
      </w:r>
      <w:r>
        <w:rPr>
          <w:sz w:val="24"/>
          <w:szCs w:val="24"/>
          <w:lang w:val="bg-BG"/>
        </w:rPr>
        <w:t xml:space="preserve"> пласт 0-63 мм</w:t>
      </w:r>
      <w:r w:rsidRPr="00F33BF0">
        <w:rPr>
          <w:sz w:val="24"/>
          <w:szCs w:val="24"/>
          <w:lang w:val="bg-BG"/>
        </w:rPr>
        <w:t xml:space="preserve"> – 32 см.</w:t>
      </w:r>
    </w:p>
    <w:p w:rsidR="00897839" w:rsidRDefault="00897839" w:rsidP="00537654">
      <w:pPr>
        <w:widowControl w:val="0"/>
        <w:autoSpaceDE w:val="0"/>
        <w:autoSpaceDN w:val="0"/>
        <w:adjustRightInd w:val="0"/>
        <w:spacing w:line="300" w:lineRule="auto"/>
        <w:ind w:firstLine="480"/>
        <w:jc w:val="both"/>
        <w:rPr>
          <w:rFonts w:eastAsiaTheme="minorEastAsia"/>
          <w:sz w:val="24"/>
          <w:szCs w:val="24"/>
          <w:lang w:val="bg-BG" w:eastAsia="en-US"/>
        </w:rPr>
      </w:pPr>
    </w:p>
    <w:p w:rsidR="00897839" w:rsidRPr="00D60D4A" w:rsidRDefault="00897839" w:rsidP="00537654">
      <w:pPr>
        <w:widowControl w:val="0"/>
        <w:autoSpaceDE w:val="0"/>
        <w:autoSpaceDN w:val="0"/>
        <w:adjustRightInd w:val="0"/>
        <w:spacing w:line="300" w:lineRule="auto"/>
        <w:ind w:firstLine="480"/>
        <w:jc w:val="both"/>
        <w:rPr>
          <w:rFonts w:eastAsiaTheme="minorEastAsia"/>
          <w:b/>
          <w:sz w:val="24"/>
          <w:szCs w:val="24"/>
          <w:u w:val="single"/>
          <w:lang w:val="bg-BG" w:eastAsia="en-US"/>
        </w:rPr>
      </w:pPr>
      <w:r w:rsidRPr="00D60D4A">
        <w:rPr>
          <w:rFonts w:eastAsiaTheme="minorEastAsia"/>
          <w:b/>
          <w:sz w:val="24"/>
          <w:szCs w:val="24"/>
          <w:u w:val="single"/>
          <w:lang w:val="bg-BG" w:eastAsia="en-US"/>
        </w:rPr>
        <w:t>Големи съоръжения</w:t>
      </w:r>
    </w:p>
    <w:p w:rsidR="00897839" w:rsidRPr="00543325" w:rsidRDefault="0007651A" w:rsidP="00537654">
      <w:pPr>
        <w:spacing w:line="300" w:lineRule="auto"/>
        <w:ind w:firstLine="480"/>
        <w:jc w:val="both"/>
        <w:rPr>
          <w:sz w:val="24"/>
          <w:szCs w:val="24"/>
          <w:lang w:val="bg-BG"/>
        </w:rPr>
      </w:pPr>
      <w:r>
        <w:rPr>
          <w:sz w:val="24"/>
          <w:szCs w:val="24"/>
          <w:lang w:val="bg-BG"/>
        </w:rPr>
        <w:t>Всички съоръжения са нови</w:t>
      </w:r>
      <w:r w:rsidR="00897839" w:rsidRPr="00543325">
        <w:rPr>
          <w:sz w:val="24"/>
          <w:szCs w:val="24"/>
          <w:lang w:val="bg-BG"/>
        </w:rPr>
        <w:t xml:space="preserve"> </w:t>
      </w:r>
      <w:r w:rsidR="00A76170">
        <w:rPr>
          <w:sz w:val="24"/>
          <w:szCs w:val="24"/>
          <w:lang w:val="bg-BG"/>
        </w:rPr>
        <w:t xml:space="preserve">и </w:t>
      </w:r>
      <w:r w:rsidR="00897839" w:rsidRPr="0007651A">
        <w:rPr>
          <w:sz w:val="24"/>
          <w:szCs w:val="24"/>
          <w:lang w:val="bg-BG"/>
        </w:rPr>
        <w:t>със следното разположение</w:t>
      </w:r>
      <w:r w:rsidR="00897839" w:rsidRPr="00543325">
        <w:rPr>
          <w:sz w:val="24"/>
          <w:szCs w:val="24"/>
          <w:lang w:val="bg-BG"/>
        </w:rPr>
        <w:t xml:space="preserve"> по растящия километраж: </w:t>
      </w:r>
    </w:p>
    <w:p w:rsidR="00897839" w:rsidRPr="00543325" w:rsidRDefault="00897839" w:rsidP="00537654">
      <w:pPr>
        <w:pStyle w:val="ListParagraph"/>
        <w:numPr>
          <w:ilvl w:val="0"/>
          <w:numId w:val="21"/>
        </w:numPr>
        <w:spacing w:line="300" w:lineRule="auto"/>
        <w:contextualSpacing/>
        <w:jc w:val="both"/>
        <w:rPr>
          <w:rFonts w:cs="Arial"/>
          <w:lang w:val="ru-RU"/>
        </w:rPr>
      </w:pPr>
      <w:r w:rsidRPr="00543325">
        <w:rPr>
          <w:lang w:val="ru-RU"/>
        </w:rPr>
        <w:t>Мост над р.</w:t>
      </w:r>
      <w:r>
        <w:rPr>
          <w:lang w:val="ru-RU"/>
        </w:rPr>
        <w:t xml:space="preserve"> Янтра </w:t>
      </w:r>
      <w:r w:rsidRPr="00A76170">
        <w:rPr>
          <w:lang w:val="ru-RU"/>
        </w:rPr>
        <w:t>при км 106+227</w:t>
      </w:r>
    </w:p>
    <w:p w:rsidR="00897839" w:rsidRPr="00543325" w:rsidRDefault="00897839" w:rsidP="00537654">
      <w:pPr>
        <w:pStyle w:val="ListParagraph"/>
        <w:numPr>
          <w:ilvl w:val="0"/>
          <w:numId w:val="21"/>
        </w:numPr>
        <w:spacing w:line="300" w:lineRule="auto"/>
        <w:contextualSpacing/>
        <w:jc w:val="both"/>
        <w:rPr>
          <w:rFonts w:cs="Arial"/>
          <w:lang w:val="ru-RU"/>
        </w:rPr>
      </w:pPr>
      <w:r w:rsidRPr="00A76170">
        <w:rPr>
          <w:lang w:val="ru-RU"/>
        </w:rPr>
        <w:t>Надлез при път за хлебозавод и кв. Чо</w:t>
      </w:r>
      <w:r w:rsidRPr="00A76170">
        <w:t>л</w:t>
      </w:r>
      <w:r w:rsidRPr="00A76170">
        <w:rPr>
          <w:lang w:val="ru-RU"/>
        </w:rPr>
        <w:t>аковци при км</w:t>
      </w:r>
      <w:r w:rsidRPr="00543325">
        <w:rPr>
          <w:lang w:val="ru-RU"/>
        </w:rPr>
        <w:t>. 106+528</w:t>
      </w:r>
      <w:r w:rsidRPr="00543325">
        <w:rPr>
          <w:rFonts w:cs="Arial"/>
          <w:lang w:val="ru-RU"/>
        </w:rPr>
        <w:t>;</w:t>
      </w:r>
    </w:p>
    <w:p w:rsidR="00897839" w:rsidRPr="00543325" w:rsidRDefault="00897839" w:rsidP="00537654">
      <w:pPr>
        <w:pStyle w:val="ListParagraph"/>
        <w:numPr>
          <w:ilvl w:val="0"/>
          <w:numId w:val="21"/>
        </w:numPr>
        <w:spacing w:line="300" w:lineRule="auto"/>
        <w:contextualSpacing/>
        <w:jc w:val="both"/>
        <w:rPr>
          <w:rFonts w:cs="Arial"/>
        </w:rPr>
      </w:pPr>
      <w:r>
        <w:t xml:space="preserve">ЖП Надлез при км </w:t>
      </w:r>
      <w:r w:rsidRPr="00543325">
        <w:t>106+663</w:t>
      </w:r>
      <w:r w:rsidRPr="00543325">
        <w:rPr>
          <w:rFonts w:cs="Arial"/>
        </w:rPr>
        <w:t>;</w:t>
      </w:r>
    </w:p>
    <w:p w:rsidR="00897839" w:rsidRPr="00543325" w:rsidRDefault="00897839" w:rsidP="00537654">
      <w:pPr>
        <w:pStyle w:val="ListParagraph"/>
        <w:numPr>
          <w:ilvl w:val="0"/>
          <w:numId w:val="21"/>
        </w:numPr>
        <w:spacing w:line="300" w:lineRule="auto"/>
        <w:contextualSpacing/>
        <w:jc w:val="both"/>
        <w:rPr>
          <w:rFonts w:cs="Arial"/>
          <w:lang w:val="ru-RU"/>
        </w:rPr>
      </w:pPr>
      <w:r>
        <w:rPr>
          <w:lang w:val="ru-RU"/>
        </w:rPr>
        <w:t xml:space="preserve">Надлез при връзка 5 при км </w:t>
      </w:r>
      <w:r w:rsidRPr="00543325">
        <w:rPr>
          <w:lang w:val="ru-RU"/>
        </w:rPr>
        <w:t xml:space="preserve">106+804 </w:t>
      </w:r>
    </w:p>
    <w:p w:rsidR="00897839" w:rsidRPr="00543325" w:rsidRDefault="00897839" w:rsidP="00537654">
      <w:pPr>
        <w:pStyle w:val="ListParagraph"/>
        <w:numPr>
          <w:ilvl w:val="0"/>
          <w:numId w:val="21"/>
        </w:numPr>
        <w:spacing w:line="300" w:lineRule="auto"/>
        <w:contextualSpacing/>
        <w:jc w:val="both"/>
        <w:rPr>
          <w:rFonts w:cs="Arial"/>
          <w:lang w:val="ru-RU"/>
        </w:rPr>
      </w:pPr>
      <w:r>
        <w:rPr>
          <w:lang w:val="ru-RU"/>
        </w:rPr>
        <w:t>Мост с един отвор над дере при км</w:t>
      </w:r>
      <w:r w:rsidRPr="00543325">
        <w:rPr>
          <w:lang w:val="ru-RU"/>
        </w:rPr>
        <w:t xml:space="preserve"> 107+117 </w:t>
      </w:r>
    </w:p>
    <w:p w:rsidR="00897839" w:rsidRDefault="00897839" w:rsidP="00537654">
      <w:pPr>
        <w:spacing w:line="300" w:lineRule="auto"/>
        <w:jc w:val="both"/>
        <w:rPr>
          <w:sz w:val="24"/>
          <w:szCs w:val="24"/>
          <w:lang w:val="bg-BG"/>
        </w:rPr>
      </w:pPr>
    </w:p>
    <w:p w:rsidR="00897839" w:rsidRPr="00543325" w:rsidRDefault="00897839" w:rsidP="00537654">
      <w:pPr>
        <w:spacing w:line="300" w:lineRule="auto"/>
        <w:jc w:val="both"/>
        <w:rPr>
          <w:sz w:val="24"/>
          <w:szCs w:val="24"/>
          <w:lang w:val="bg-BG"/>
        </w:rPr>
      </w:pPr>
      <w:r w:rsidRPr="00543325">
        <w:rPr>
          <w:sz w:val="24"/>
          <w:szCs w:val="24"/>
          <w:lang w:val="bg-BG"/>
        </w:rPr>
        <w:t>Обща особеност на всички съоръжения на идейния проект в тази първа фаза на проекта е:</w:t>
      </w:r>
    </w:p>
    <w:p w:rsidR="00897839" w:rsidRPr="00543325" w:rsidRDefault="00897839" w:rsidP="00537654">
      <w:pPr>
        <w:numPr>
          <w:ilvl w:val="0"/>
          <w:numId w:val="22"/>
        </w:numPr>
        <w:spacing w:line="300" w:lineRule="auto"/>
        <w:jc w:val="both"/>
        <w:rPr>
          <w:rFonts w:cs="Arial"/>
          <w:sz w:val="24"/>
          <w:szCs w:val="24"/>
          <w:lang w:val="bg-BG"/>
        </w:rPr>
      </w:pPr>
      <w:r w:rsidRPr="00543325">
        <w:rPr>
          <w:rFonts w:cs="Arial"/>
          <w:sz w:val="24"/>
          <w:szCs w:val="24"/>
          <w:lang w:val="bg-BG"/>
        </w:rPr>
        <w:t xml:space="preserve"> Прието е пилотно фундиране на опорите. След изготвяне на подробното инженерно-геоложко проучване (за всяко отделно съоръжение) в следващата проектна фаза – разширен идеен проект, ще се прецизира диаметъра, броя и дълбочината на пилотите;</w:t>
      </w:r>
    </w:p>
    <w:p w:rsidR="00897839" w:rsidRPr="00543325" w:rsidRDefault="00897839" w:rsidP="00537654">
      <w:pPr>
        <w:numPr>
          <w:ilvl w:val="0"/>
          <w:numId w:val="22"/>
        </w:numPr>
        <w:spacing w:line="300" w:lineRule="auto"/>
        <w:jc w:val="both"/>
        <w:rPr>
          <w:rFonts w:cs="Arial"/>
          <w:sz w:val="24"/>
          <w:szCs w:val="24"/>
          <w:lang w:val="bg-BG"/>
        </w:rPr>
      </w:pPr>
      <w:r w:rsidRPr="00543325">
        <w:rPr>
          <w:rFonts w:cs="Arial"/>
          <w:sz w:val="24"/>
          <w:szCs w:val="24"/>
          <w:lang w:val="bg-BG"/>
        </w:rPr>
        <w:t>Габаритите на съоръженията са за пътен Габарит Г-20;</w:t>
      </w:r>
    </w:p>
    <w:p w:rsidR="00897839" w:rsidRPr="00543325" w:rsidRDefault="00897839" w:rsidP="00537654">
      <w:pPr>
        <w:numPr>
          <w:ilvl w:val="0"/>
          <w:numId w:val="22"/>
        </w:numPr>
        <w:spacing w:line="300" w:lineRule="auto"/>
        <w:jc w:val="both"/>
        <w:rPr>
          <w:rFonts w:cs="Arial"/>
          <w:sz w:val="24"/>
          <w:szCs w:val="24"/>
          <w:lang w:val="bg-BG"/>
        </w:rPr>
      </w:pPr>
      <w:r w:rsidRPr="00543325">
        <w:rPr>
          <w:rFonts w:cs="Arial"/>
          <w:sz w:val="24"/>
          <w:szCs w:val="24"/>
          <w:lang w:val="bg-BG"/>
        </w:rPr>
        <w:t>Външния</w:t>
      </w:r>
      <w:r>
        <w:rPr>
          <w:rFonts w:cs="Arial"/>
          <w:sz w:val="24"/>
          <w:szCs w:val="24"/>
          <w:lang w:val="bg-BG"/>
        </w:rPr>
        <w:t>т</w:t>
      </w:r>
      <w:r w:rsidRPr="00543325">
        <w:rPr>
          <w:rFonts w:cs="Arial"/>
          <w:sz w:val="24"/>
          <w:szCs w:val="24"/>
          <w:lang w:val="bg-BG"/>
        </w:rPr>
        <w:t xml:space="preserve"> тротоарен блок е с ширина 175см върху който се поставя предпазна ограда с тройна шина без конзола и парапет с височина 110см. Тротоарн</w:t>
      </w:r>
      <w:r w:rsidRPr="00755F58">
        <w:rPr>
          <w:rFonts w:cs="Arial"/>
          <w:sz w:val="24"/>
          <w:szCs w:val="24"/>
          <w:lang w:val="bg-BG"/>
        </w:rPr>
        <w:t>ият</w:t>
      </w:r>
      <w:r w:rsidRPr="004C7D4F">
        <w:rPr>
          <w:rFonts w:cs="Arial"/>
          <w:sz w:val="24"/>
          <w:szCs w:val="24"/>
          <w:lang w:val="bg-BG"/>
        </w:rPr>
        <w:t xml:space="preserve"> </w:t>
      </w:r>
      <w:r w:rsidRPr="00543325">
        <w:rPr>
          <w:rFonts w:cs="Arial"/>
          <w:sz w:val="24"/>
          <w:szCs w:val="24"/>
          <w:lang w:val="bg-BG"/>
        </w:rPr>
        <w:t>блок завършва с тротоарен корниз от полимер бетон;</w:t>
      </w:r>
    </w:p>
    <w:p w:rsidR="00897839" w:rsidRPr="00543325" w:rsidRDefault="00897839" w:rsidP="00537654">
      <w:pPr>
        <w:numPr>
          <w:ilvl w:val="0"/>
          <w:numId w:val="22"/>
        </w:numPr>
        <w:spacing w:line="300" w:lineRule="auto"/>
        <w:jc w:val="both"/>
        <w:rPr>
          <w:rFonts w:cs="Arial"/>
          <w:sz w:val="24"/>
          <w:szCs w:val="24"/>
          <w:lang w:val="bg-BG"/>
        </w:rPr>
      </w:pPr>
      <w:r w:rsidRPr="00543325">
        <w:rPr>
          <w:rFonts w:cs="Arial"/>
          <w:sz w:val="24"/>
          <w:szCs w:val="24"/>
          <w:lang w:val="bg-BG"/>
        </w:rPr>
        <w:t>Вътрешния</w:t>
      </w:r>
      <w:r>
        <w:rPr>
          <w:rFonts w:cs="Arial"/>
          <w:sz w:val="24"/>
          <w:szCs w:val="24"/>
          <w:lang w:val="bg-BG"/>
        </w:rPr>
        <w:t>т</w:t>
      </w:r>
      <w:r w:rsidRPr="00543325">
        <w:rPr>
          <w:rFonts w:cs="Arial"/>
          <w:sz w:val="24"/>
          <w:szCs w:val="24"/>
          <w:lang w:val="bg-BG"/>
        </w:rPr>
        <w:t xml:space="preserve"> тротоарен блок е с ширина 70 см и с предпазна ограда с тройна шина</w:t>
      </w:r>
      <w:r>
        <w:rPr>
          <w:rFonts w:cs="Arial"/>
          <w:sz w:val="24"/>
          <w:szCs w:val="24"/>
          <w:lang w:val="bg-BG"/>
        </w:rPr>
        <w:t>;</w:t>
      </w:r>
    </w:p>
    <w:p w:rsidR="00897839" w:rsidRPr="00543325" w:rsidRDefault="00897839" w:rsidP="00537654">
      <w:pPr>
        <w:numPr>
          <w:ilvl w:val="0"/>
          <w:numId w:val="22"/>
        </w:numPr>
        <w:spacing w:line="300" w:lineRule="auto"/>
        <w:jc w:val="both"/>
        <w:rPr>
          <w:rFonts w:cs="Arial"/>
          <w:sz w:val="24"/>
          <w:szCs w:val="24"/>
          <w:lang w:val="bg-BG"/>
        </w:rPr>
      </w:pPr>
      <w:r w:rsidRPr="00543325">
        <w:rPr>
          <w:rFonts w:cs="Arial"/>
          <w:sz w:val="24"/>
          <w:szCs w:val="24"/>
          <w:lang w:val="bg-BG"/>
        </w:rPr>
        <w:t>Връхните конструкции са две отделни за ляво и дясно платно и са отделени една от друга на разстояние 20см;</w:t>
      </w:r>
    </w:p>
    <w:p w:rsidR="00897839" w:rsidRPr="00543325" w:rsidRDefault="00897839" w:rsidP="00537654">
      <w:pPr>
        <w:numPr>
          <w:ilvl w:val="0"/>
          <w:numId w:val="22"/>
        </w:numPr>
        <w:spacing w:line="300" w:lineRule="auto"/>
        <w:jc w:val="both"/>
        <w:rPr>
          <w:rFonts w:cs="Arial"/>
          <w:sz w:val="24"/>
          <w:szCs w:val="24"/>
          <w:lang w:val="bg-BG"/>
        </w:rPr>
      </w:pPr>
      <w:r w:rsidRPr="00543325">
        <w:rPr>
          <w:rFonts w:cs="Arial"/>
          <w:sz w:val="24"/>
          <w:szCs w:val="24"/>
          <w:lang w:val="bg-BG"/>
        </w:rPr>
        <w:t>Връхната конструкция е съставена от предварително напрегнати на стенд двойно „Т“ греди с широк горен фланш;</w:t>
      </w:r>
    </w:p>
    <w:p w:rsidR="00897839" w:rsidRPr="00543325" w:rsidRDefault="00897839" w:rsidP="00537654">
      <w:pPr>
        <w:numPr>
          <w:ilvl w:val="0"/>
          <w:numId w:val="22"/>
        </w:numPr>
        <w:spacing w:line="300" w:lineRule="auto"/>
        <w:jc w:val="both"/>
        <w:rPr>
          <w:rFonts w:cs="Arial"/>
          <w:sz w:val="24"/>
          <w:szCs w:val="24"/>
          <w:lang w:val="bg-BG"/>
        </w:rPr>
      </w:pPr>
      <w:r w:rsidRPr="00543325">
        <w:rPr>
          <w:rFonts w:cs="Arial"/>
          <w:sz w:val="24"/>
          <w:szCs w:val="24"/>
          <w:lang w:val="bg-BG"/>
        </w:rPr>
        <w:t xml:space="preserve"> Предвидена е монолитна връзка на стълбовете с връхната конструкция;</w:t>
      </w:r>
    </w:p>
    <w:p w:rsidR="00002581" w:rsidRDefault="00002581" w:rsidP="000C626A">
      <w:pPr>
        <w:jc w:val="both"/>
        <w:rPr>
          <w:b/>
          <w:sz w:val="24"/>
          <w:szCs w:val="24"/>
          <w:lang w:val="bg-BG"/>
        </w:rPr>
      </w:pPr>
    </w:p>
    <w:p w:rsidR="007B3F80" w:rsidRPr="00C660EC" w:rsidRDefault="007B3F80" w:rsidP="00534D81">
      <w:pPr>
        <w:tabs>
          <w:tab w:val="left" w:pos="851"/>
        </w:tabs>
        <w:spacing w:line="276" w:lineRule="auto"/>
        <w:ind w:firstLine="567"/>
        <w:jc w:val="both"/>
        <w:rPr>
          <w:b/>
          <w:sz w:val="24"/>
          <w:szCs w:val="24"/>
          <w:lang w:val="bg-BG"/>
        </w:rPr>
      </w:pPr>
      <w:r w:rsidRPr="00C660EC">
        <w:rPr>
          <w:b/>
          <w:sz w:val="24"/>
          <w:szCs w:val="24"/>
          <w:lang w:val="bg-BG"/>
        </w:rPr>
        <w:t>3.2. Необходимост от други, свързани с основния предмет, спомагателни или поддържащи дейности, в т.ч. ползване на съществуваща или необходимост от изграждане на нова техническа инфраструктура:</w:t>
      </w:r>
    </w:p>
    <w:p w:rsidR="00997F17" w:rsidRPr="00C660EC" w:rsidRDefault="00997F17" w:rsidP="00534D81">
      <w:pPr>
        <w:tabs>
          <w:tab w:val="left" w:pos="851"/>
        </w:tabs>
        <w:spacing w:line="276" w:lineRule="auto"/>
        <w:ind w:firstLine="567"/>
        <w:jc w:val="both"/>
        <w:rPr>
          <w:rFonts w:eastAsia="Calibri"/>
          <w:sz w:val="24"/>
          <w:szCs w:val="24"/>
          <w:lang w:val="bg-BG" w:eastAsia="en-US"/>
        </w:rPr>
      </w:pPr>
      <w:r w:rsidRPr="00C660EC">
        <w:rPr>
          <w:rFonts w:eastAsia="Calibri"/>
          <w:sz w:val="24"/>
          <w:szCs w:val="24"/>
          <w:lang w:val="bg-BG" w:eastAsia="en-US"/>
        </w:rPr>
        <w:t>След утвърждаване на техническия проект за инвестиционното предложение и приключване на всички съгласувателни процедури, ще бъдат предприети действия по издаване на разрешение за строеж. Компетентен орган за издаване на разрешението е Министерство на регионалното развитие и благоустройството.</w:t>
      </w:r>
    </w:p>
    <w:p w:rsidR="007B3F80" w:rsidRPr="00C660EC" w:rsidRDefault="007B3F80" w:rsidP="00534D81">
      <w:pPr>
        <w:tabs>
          <w:tab w:val="left" w:pos="851"/>
        </w:tabs>
        <w:spacing w:line="276" w:lineRule="auto"/>
        <w:ind w:firstLine="567"/>
        <w:jc w:val="both"/>
        <w:rPr>
          <w:b/>
          <w:sz w:val="24"/>
          <w:szCs w:val="24"/>
          <w:lang w:val="bg-BG"/>
        </w:rPr>
      </w:pPr>
      <w:r w:rsidRPr="00C660EC">
        <w:rPr>
          <w:b/>
          <w:sz w:val="24"/>
          <w:szCs w:val="24"/>
          <w:lang w:val="bg-BG"/>
        </w:rPr>
        <w:t>3.3. Предвидени изкопни работи, предполагаема дълбочина на изкопите:</w:t>
      </w:r>
    </w:p>
    <w:p w:rsidR="007B3F80" w:rsidRDefault="00571E0C" w:rsidP="00534D81">
      <w:pPr>
        <w:tabs>
          <w:tab w:val="left" w:pos="851"/>
        </w:tabs>
        <w:spacing w:line="276" w:lineRule="auto"/>
        <w:ind w:firstLine="567"/>
        <w:jc w:val="both"/>
        <w:rPr>
          <w:sz w:val="24"/>
          <w:szCs w:val="24"/>
          <w:lang w:val="bg-BG"/>
        </w:rPr>
      </w:pPr>
      <w:r w:rsidRPr="00DC44CA">
        <w:rPr>
          <w:sz w:val="24"/>
          <w:szCs w:val="24"/>
          <w:lang w:val="bg-BG"/>
        </w:rPr>
        <w:t xml:space="preserve">Проектът </w:t>
      </w:r>
      <w:r w:rsidR="007A0F58" w:rsidRPr="00DC44CA">
        <w:rPr>
          <w:sz w:val="24"/>
          <w:szCs w:val="24"/>
          <w:lang w:val="bg-BG"/>
        </w:rPr>
        <w:t xml:space="preserve">предвижда извършване на </w:t>
      </w:r>
      <w:r w:rsidR="007A0F58" w:rsidRPr="00DC44CA">
        <w:rPr>
          <w:rFonts w:eastAsiaTheme="minorEastAsia"/>
          <w:sz w:val="24"/>
          <w:szCs w:val="22"/>
          <w:lang w:val="bg-BG" w:eastAsia="en-US"/>
        </w:rPr>
        <w:t xml:space="preserve">изкопни работи -547 000 м3, с дълбочина на изкопите до 15м. </w:t>
      </w:r>
      <w:r w:rsidRPr="00DC44CA">
        <w:rPr>
          <w:sz w:val="24"/>
          <w:szCs w:val="24"/>
          <w:lang w:val="bg-BG"/>
        </w:rPr>
        <w:t xml:space="preserve">и </w:t>
      </w:r>
      <w:r w:rsidR="007A0F58" w:rsidRPr="00DC44CA">
        <w:rPr>
          <w:rFonts w:eastAsiaTheme="minorEastAsia"/>
          <w:sz w:val="24"/>
          <w:szCs w:val="22"/>
          <w:lang w:val="bg-BG" w:eastAsia="en-US"/>
        </w:rPr>
        <w:t>насипни работи – 440 500 м3</w:t>
      </w:r>
      <w:r w:rsidR="00AA6008" w:rsidRPr="00DC44CA">
        <w:rPr>
          <w:rFonts w:eastAsiaTheme="minorEastAsia"/>
          <w:sz w:val="24"/>
          <w:szCs w:val="22"/>
          <w:lang w:val="bg-BG" w:eastAsia="en-US"/>
        </w:rPr>
        <w:t xml:space="preserve">. </w:t>
      </w:r>
      <w:r w:rsidR="00AA6008" w:rsidRPr="00DC44CA">
        <w:rPr>
          <w:sz w:val="24"/>
          <w:szCs w:val="24"/>
          <w:lang w:val="bg-BG"/>
        </w:rPr>
        <w:t xml:space="preserve">Не са установени проучвателни площи и находища за подземни богатства в района на инвестиционното предложение, </w:t>
      </w:r>
      <w:r w:rsidRPr="00DC44CA">
        <w:rPr>
          <w:sz w:val="24"/>
          <w:szCs w:val="24"/>
          <w:lang w:val="bg-BG"/>
        </w:rPr>
        <w:t>съответно не се очаква въздействие върху земните недра</w:t>
      </w:r>
      <w:r w:rsidR="00A64C76" w:rsidRPr="00DC44CA">
        <w:rPr>
          <w:sz w:val="24"/>
          <w:szCs w:val="24"/>
          <w:lang w:val="bg-BG"/>
        </w:rPr>
        <w:t xml:space="preserve"> по смисъла на Закона за подземните богатства</w:t>
      </w:r>
      <w:r w:rsidRPr="00DC44CA">
        <w:rPr>
          <w:sz w:val="24"/>
          <w:szCs w:val="24"/>
          <w:lang w:val="bg-BG"/>
        </w:rPr>
        <w:t>.</w:t>
      </w:r>
      <w:r w:rsidR="00AA6008">
        <w:rPr>
          <w:sz w:val="24"/>
          <w:szCs w:val="24"/>
          <w:lang w:val="bg-BG"/>
        </w:rPr>
        <w:t xml:space="preserve"> </w:t>
      </w:r>
    </w:p>
    <w:p w:rsidR="00CF4031" w:rsidRPr="00C660EC" w:rsidRDefault="00CF4031" w:rsidP="00534D81">
      <w:pPr>
        <w:tabs>
          <w:tab w:val="left" w:pos="851"/>
        </w:tabs>
        <w:spacing w:line="276" w:lineRule="auto"/>
        <w:ind w:firstLine="567"/>
        <w:jc w:val="both"/>
        <w:rPr>
          <w:sz w:val="24"/>
          <w:szCs w:val="24"/>
          <w:lang w:val="bg-BG"/>
        </w:rPr>
      </w:pPr>
    </w:p>
    <w:p w:rsidR="007B3F80" w:rsidRPr="00C660EC" w:rsidRDefault="007B3F80" w:rsidP="00534D81">
      <w:pPr>
        <w:tabs>
          <w:tab w:val="left" w:pos="851"/>
        </w:tabs>
        <w:spacing w:line="276" w:lineRule="auto"/>
        <w:ind w:right="23" w:firstLine="567"/>
        <w:jc w:val="both"/>
        <w:rPr>
          <w:b/>
          <w:sz w:val="24"/>
          <w:szCs w:val="24"/>
          <w:lang w:val="bg-BG"/>
        </w:rPr>
      </w:pPr>
      <w:r w:rsidRPr="00C660EC">
        <w:rPr>
          <w:b/>
          <w:sz w:val="24"/>
          <w:szCs w:val="24"/>
          <w:lang w:val="bg-BG"/>
        </w:rPr>
        <w:t>3.4. Ползване на взрив:</w:t>
      </w:r>
    </w:p>
    <w:p w:rsidR="009854FA" w:rsidRPr="009334F7" w:rsidRDefault="007B3F80" w:rsidP="009854FA">
      <w:pPr>
        <w:ind w:firstLine="720"/>
        <w:jc w:val="both"/>
        <w:rPr>
          <w:rFonts w:eastAsiaTheme="minorEastAsia"/>
          <w:sz w:val="24"/>
          <w:szCs w:val="22"/>
          <w:lang w:val="bg-BG" w:eastAsia="en-US"/>
        </w:rPr>
      </w:pPr>
      <w:r w:rsidRPr="00C660EC">
        <w:rPr>
          <w:sz w:val="24"/>
          <w:szCs w:val="24"/>
          <w:lang w:val="bg-BG"/>
        </w:rPr>
        <w:t>Не се предвижда</w:t>
      </w:r>
      <w:r w:rsidR="009854FA" w:rsidRPr="009854FA">
        <w:rPr>
          <w:rFonts w:eastAsiaTheme="minorEastAsia"/>
          <w:sz w:val="24"/>
          <w:szCs w:val="22"/>
          <w:lang w:val="bg-BG" w:eastAsia="en-US"/>
        </w:rPr>
        <w:t xml:space="preserve"> </w:t>
      </w:r>
      <w:r w:rsidR="009854FA" w:rsidRPr="009334F7">
        <w:rPr>
          <w:rFonts w:eastAsiaTheme="minorEastAsia"/>
          <w:sz w:val="24"/>
          <w:szCs w:val="22"/>
          <w:lang w:val="bg-BG" w:eastAsia="en-US"/>
        </w:rPr>
        <w:t>ползване на взрив и взривни работи.</w:t>
      </w:r>
    </w:p>
    <w:p w:rsidR="007B3F80" w:rsidRPr="00C660EC" w:rsidRDefault="007B3F80" w:rsidP="00534D81">
      <w:pPr>
        <w:tabs>
          <w:tab w:val="left" w:pos="851"/>
        </w:tabs>
        <w:spacing w:line="276" w:lineRule="auto"/>
        <w:ind w:right="23" w:firstLine="567"/>
        <w:jc w:val="both"/>
        <w:rPr>
          <w:sz w:val="24"/>
          <w:szCs w:val="24"/>
          <w:lang w:val="bg-BG"/>
        </w:rPr>
      </w:pPr>
    </w:p>
    <w:p w:rsidR="007B3F80" w:rsidRPr="00C660EC" w:rsidRDefault="007B3F80" w:rsidP="00534D81">
      <w:pPr>
        <w:tabs>
          <w:tab w:val="left" w:pos="851"/>
        </w:tabs>
        <w:spacing w:line="276" w:lineRule="auto"/>
        <w:ind w:right="23" w:firstLine="567"/>
        <w:jc w:val="both"/>
        <w:rPr>
          <w:b/>
          <w:sz w:val="24"/>
          <w:szCs w:val="24"/>
          <w:lang w:val="bg-BG" w:eastAsia="en-US"/>
        </w:rPr>
      </w:pPr>
      <w:r w:rsidRPr="00C660EC">
        <w:rPr>
          <w:b/>
          <w:sz w:val="24"/>
          <w:szCs w:val="24"/>
          <w:lang w:val="bg-BG" w:eastAsia="en-US"/>
        </w:rPr>
        <w:t>4. Връзка с други съществуващи и одобрени с устройствен или друг план дейности в обхвата на въздействие на обекта на инвестиционното предложение, необходимост от издаване на съгласувателни/разрешителни документи по реда на специален закон; орган по одобряване/разрешаване на инвестиционното предложение по реда на специален закон:</w:t>
      </w:r>
    </w:p>
    <w:p w:rsidR="00E514E7" w:rsidRPr="00E514E7" w:rsidRDefault="00E514E7" w:rsidP="00DC44CA">
      <w:pPr>
        <w:ind w:firstLine="567"/>
        <w:jc w:val="both"/>
        <w:rPr>
          <w:rFonts w:eastAsiaTheme="minorEastAsia"/>
          <w:sz w:val="24"/>
          <w:szCs w:val="24"/>
          <w:lang w:val="bg-BG" w:eastAsia="en-US"/>
        </w:rPr>
      </w:pPr>
      <w:r w:rsidRPr="00E514E7">
        <w:rPr>
          <w:rFonts w:eastAsiaTheme="minorEastAsia"/>
          <w:sz w:val="24"/>
          <w:szCs w:val="24"/>
          <w:lang w:val="bg-BG" w:eastAsia="en-US"/>
        </w:rPr>
        <w:t>При реализацията на проекта ще се наложат отчуждения и промяна на предназначението на площи в обхвата на трасето.</w:t>
      </w:r>
    </w:p>
    <w:p w:rsidR="00E514E7" w:rsidRPr="00C660EC" w:rsidRDefault="00E514E7" w:rsidP="00E514E7">
      <w:pPr>
        <w:tabs>
          <w:tab w:val="left" w:pos="851"/>
        </w:tabs>
        <w:spacing w:line="276" w:lineRule="auto"/>
        <w:ind w:firstLine="567"/>
        <w:jc w:val="both"/>
        <w:rPr>
          <w:rFonts w:eastAsia="Calibri"/>
          <w:sz w:val="24"/>
          <w:szCs w:val="24"/>
          <w:lang w:val="bg-BG" w:eastAsia="en-US"/>
        </w:rPr>
      </w:pPr>
      <w:r w:rsidRPr="00C660EC">
        <w:rPr>
          <w:rFonts w:eastAsia="Calibri"/>
          <w:sz w:val="24"/>
          <w:szCs w:val="24"/>
          <w:lang w:val="bg-BG" w:eastAsia="en-US"/>
        </w:rPr>
        <w:t>След утвърждаване на техническия проект за инвестиционното предложение и приключване на всички съгласувателни процедури, ще бъдат предприети действия по издаване на разрешение за строеж. Компетентен орган за издаване на разрешението е Министерство на регионалното развитие и благоустройството.</w:t>
      </w:r>
    </w:p>
    <w:p w:rsidR="00212236" w:rsidRPr="00C660EC" w:rsidRDefault="00212236" w:rsidP="00534D81">
      <w:pPr>
        <w:tabs>
          <w:tab w:val="left" w:pos="851"/>
        </w:tabs>
        <w:spacing w:line="276" w:lineRule="auto"/>
        <w:ind w:right="60" w:firstLine="567"/>
        <w:jc w:val="both"/>
        <w:rPr>
          <w:sz w:val="24"/>
          <w:szCs w:val="24"/>
          <w:highlight w:val="green"/>
          <w:lang w:val="bg-BG"/>
        </w:rPr>
      </w:pPr>
    </w:p>
    <w:p w:rsidR="007B3F80" w:rsidRPr="00C660EC" w:rsidRDefault="007B3F80" w:rsidP="00534D81">
      <w:pPr>
        <w:tabs>
          <w:tab w:val="left" w:pos="851"/>
        </w:tabs>
        <w:spacing w:line="276" w:lineRule="auto"/>
        <w:ind w:right="23" w:firstLine="567"/>
        <w:jc w:val="both"/>
        <w:rPr>
          <w:b/>
          <w:sz w:val="24"/>
          <w:szCs w:val="24"/>
          <w:lang w:val="bg-BG"/>
        </w:rPr>
      </w:pPr>
      <w:r w:rsidRPr="00C660EC">
        <w:rPr>
          <w:b/>
          <w:sz w:val="24"/>
          <w:szCs w:val="24"/>
          <w:lang w:val="bg-BG"/>
        </w:rPr>
        <w:t>5. Местоположение на инвестиционното предложение /населено място, община, квартал, поземлен имот, като за линейни обекти се посочват засегнатите общини/райони/кметства, географски координати или правоъгълни проекционни UTM координати в 35 зона в БГС2005, собственост, близост до или засягане на елементи на Националната екологична мрежа (НЕМ), обекти, подлежащи на здравна защита и територии за опазване на обектите на културното наследство, очаквано трансгранично въздействие, схема на нова или промяна на съществуваща пътна инфраструктура/</w:t>
      </w:r>
    </w:p>
    <w:p w:rsidR="007B3F80" w:rsidRPr="00C660EC" w:rsidRDefault="007B3F80" w:rsidP="00534D81">
      <w:pPr>
        <w:tabs>
          <w:tab w:val="left" w:pos="851"/>
        </w:tabs>
        <w:spacing w:line="276" w:lineRule="auto"/>
        <w:ind w:right="23" w:firstLine="567"/>
        <w:jc w:val="both"/>
        <w:rPr>
          <w:b/>
          <w:sz w:val="24"/>
          <w:szCs w:val="24"/>
          <w:highlight w:val="green"/>
          <w:lang w:val="bg-BG"/>
        </w:rPr>
      </w:pPr>
    </w:p>
    <w:p w:rsidR="007B3F80" w:rsidRPr="00C660EC" w:rsidRDefault="007B3F80" w:rsidP="00534D81">
      <w:pPr>
        <w:tabs>
          <w:tab w:val="left" w:pos="851"/>
        </w:tabs>
        <w:spacing w:line="276" w:lineRule="auto"/>
        <w:ind w:right="23" w:firstLine="567"/>
        <w:jc w:val="both"/>
        <w:rPr>
          <w:b/>
          <w:sz w:val="24"/>
          <w:szCs w:val="24"/>
          <w:lang w:val="bg-BG"/>
        </w:rPr>
      </w:pPr>
      <w:r w:rsidRPr="00C660EC">
        <w:rPr>
          <w:b/>
          <w:sz w:val="24"/>
          <w:szCs w:val="24"/>
          <w:lang w:val="bg-BG"/>
        </w:rPr>
        <w:t>5.1. Местоположение на инвестиционното предложение:</w:t>
      </w:r>
    </w:p>
    <w:p w:rsidR="000D3118" w:rsidRPr="000D3118" w:rsidRDefault="000D3118" w:rsidP="000D3118">
      <w:pPr>
        <w:widowControl w:val="0"/>
        <w:autoSpaceDE w:val="0"/>
        <w:autoSpaceDN w:val="0"/>
        <w:adjustRightInd w:val="0"/>
        <w:ind w:firstLine="480"/>
        <w:jc w:val="both"/>
        <w:rPr>
          <w:rFonts w:eastAsiaTheme="minorEastAsia"/>
          <w:sz w:val="24"/>
          <w:szCs w:val="24"/>
          <w:lang w:val="bg-BG" w:eastAsia="en-US"/>
        </w:rPr>
      </w:pPr>
      <w:r w:rsidRPr="000D3118">
        <w:rPr>
          <w:rFonts w:eastAsiaTheme="minorEastAsia"/>
          <w:sz w:val="24"/>
          <w:szCs w:val="24"/>
          <w:lang w:val="bg-BG" w:eastAsia="en-US"/>
        </w:rPr>
        <w:t xml:space="preserve">Проектираният път засяга землищата на: </w:t>
      </w:r>
    </w:p>
    <w:p w:rsidR="000D3118" w:rsidRPr="000D3118" w:rsidRDefault="000D3118" w:rsidP="000D3118">
      <w:pPr>
        <w:widowControl w:val="0"/>
        <w:numPr>
          <w:ilvl w:val="0"/>
          <w:numId w:val="17"/>
        </w:numPr>
        <w:autoSpaceDE w:val="0"/>
        <w:autoSpaceDN w:val="0"/>
        <w:adjustRightInd w:val="0"/>
        <w:contextualSpacing/>
        <w:jc w:val="both"/>
        <w:rPr>
          <w:rFonts w:eastAsiaTheme="minorEastAsia"/>
          <w:sz w:val="24"/>
          <w:szCs w:val="24"/>
          <w:lang w:val="bg-BG" w:eastAsia="en-US"/>
        </w:rPr>
      </w:pPr>
      <w:r>
        <w:rPr>
          <w:rFonts w:eastAsiaTheme="minorEastAsia"/>
          <w:sz w:val="24"/>
          <w:szCs w:val="24"/>
          <w:lang w:val="bg-BG" w:eastAsia="en-US"/>
        </w:rPr>
        <w:t>г</w:t>
      </w:r>
      <w:r w:rsidRPr="000D3118">
        <w:rPr>
          <w:rFonts w:eastAsiaTheme="minorEastAsia"/>
          <w:sz w:val="24"/>
          <w:szCs w:val="24"/>
          <w:lang w:val="bg-BG" w:eastAsia="en-US"/>
        </w:rPr>
        <w:t xml:space="preserve">р. Велико Търново ЕКАТТЕ 10447, </w:t>
      </w:r>
    </w:p>
    <w:p w:rsidR="000D3118" w:rsidRPr="000D3118" w:rsidRDefault="000D3118" w:rsidP="000D3118">
      <w:pPr>
        <w:widowControl w:val="0"/>
        <w:numPr>
          <w:ilvl w:val="0"/>
          <w:numId w:val="17"/>
        </w:numPr>
        <w:autoSpaceDE w:val="0"/>
        <w:autoSpaceDN w:val="0"/>
        <w:adjustRightInd w:val="0"/>
        <w:contextualSpacing/>
        <w:jc w:val="both"/>
        <w:rPr>
          <w:rFonts w:eastAsiaTheme="minorEastAsia"/>
          <w:sz w:val="24"/>
          <w:szCs w:val="24"/>
          <w:lang w:val="bg-BG" w:eastAsia="en-US"/>
        </w:rPr>
      </w:pPr>
      <w:r>
        <w:rPr>
          <w:rFonts w:eastAsiaTheme="minorEastAsia"/>
          <w:sz w:val="24"/>
          <w:szCs w:val="24"/>
          <w:lang w:val="bg-BG" w:eastAsia="en-US"/>
        </w:rPr>
        <w:t>с</w:t>
      </w:r>
      <w:r w:rsidRPr="000D3118">
        <w:rPr>
          <w:rFonts w:eastAsiaTheme="minorEastAsia"/>
          <w:sz w:val="24"/>
          <w:szCs w:val="24"/>
          <w:lang w:val="bg-BG" w:eastAsia="en-US"/>
        </w:rPr>
        <w:t>. Присово ЕКАТТЕ 58459</w:t>
      </w:r>
    </w:p>
    <w:p w:rsidR="000D3118" w:rsidRPr="000D3118" w:rsidRDefault="000D3118" w:rsidP="000D3118">
      <w:pPr>
        <w:widowControl w:val="0"/>
        <w:numPr>
          <w:ilvl w:val="0"/>
          <w:numId w:val="17"/>
        </w:numPr>
        <w:autoSpaceDE w:val="0"/>
        <w:autoSpaceDN w:val="0"/>
        <w:adjustRightInd w:val="0"/>
        <w:contextualSpacing/>
        <w:jc w:val="both"/>
        <w:rPr>
          <w:rFonts w:eastAsiaTheme="minorEastAsia"/>
          <w:sz w:val="24"/>
          <w:szCs w:val="24"/>
          <w:lang w:val="bg-BG" w:eastAsia="en-US"/>
        </w:rPr>
      </w:pPr>
      <w:r>
        <w:rPr>
          <w:rFonts w:eastAsiaTheme="minorEastAsia"/>
          <w:sz w:val="24"/>
          <w:szCs w:val="24"/>
          <w:lang w:val="bg-BG" w:eastAsia="en-US"/>
        </w:rPr>
        <w:t>г</w:t>
      </w:r>
      <w:r w:rsidR="0001779A">
        <w:rPr>
          <w:rFonts w:eastAsiaTheme="minorEastAsia"/>
          <w:sz w:val="24"/>
          <w:szCs w:val="24"/>
          <w:lang w:val="bg-BG" w:eastAsia="en-US"/>
        </w:rPr>
        <w:t>р. Дебелец ЕКАТТЕ 20242</w:t>
      </w:r>
    </w:p>
    <w:p w:rsidR="000D3118" w:rsidRDefault="000D3118" w:rsidP="000D3118">
      <w:pPr>
        <w:widowControl w:val="0"/>
        <w:autoSpaceDE w:val="0"/>
        <w:autoSpaceDN w:val="0"/>
        <w:adjustRightInd w:val="0"/>
        <w:ind w:firstLine="480"/>
        <w:jc w:val="both"/>
        <w:rPr>
          <w:rFonts w:eastAsiaTheme="minorEastAsia"/>
          <w:sz w:val="24"/>
          <w:szCs w:val="24"/>
          <w:lang w:val="bg-BG" w:eastAsia="en-US"/>
        </w:rPr>
      </w:pPr>
      <w:r w:rsidRPr="000D3118">
        <w:rPr>
          <w:rFonts w:eastAsiaTheme="minorEastAsia"/>
          <w:sz w:val="24"/>
          <w:szCs w:val="24"/>
          <w:lang w:val="bg-BG" w:eastAsia="en-US"/>
        </w:rPr>
        <w:t>Засегнатите имоти са частна, общинска или държавна собственост, като се засягат урбанизирани територии, земеделски и горски територии, както и водни площи.</w:t>
      </w:r>
    </w:p>
    <w:p w:rsidR="00DC44CA" w:rsidRPr="000D3118" w:rsidRDefault="00DC44CA" w:rsidP="000D3118">
      <w:pPr>
        <w:widowControl w:val="0"/>
        <w:autoSpaceDE w:val="0"/>
        <w:autoSpaceDN w:val="0"/>
        <w:adjustRightInd w:val="0"/>
        <w:ind w:firstLine="480"/>
        <w:jc w:val="both"/>
        <w:rPr>
          <w:rFonts w:eastAsiaTheme="minorEastAsia"/>
          <w:sz w:val="24"/>
          <w:szCs w:val="24"/>
          <w:lang w:val="bg-BG" w:eastAsia="en-US"/>
        </w:rPr>
      </w:pPr>
    </w:p>
    <w:p w:rsidR="007B3F80" w:rsidRPr="00C660EC" w:rsidRDefault="007B3F80" w:rsidP="00534D81">
      <w:pPr>
        <w:tabs>
          <w:tab w:val="left" w:pos="851"/>
        </w:tabs>
        <w:spacing w:line="276" w:lineRule="auto"/>
        <w:ind w:right="23" w:firstLine="567"/>
        <w:jc w:val="both"/>
        <w:rPr>
          <w:b/>
          <w:sz w:val="24"/>
          <w:szCs w:val="24"/>
          <w:lang w:val="bg-BG"/>
        </w:rPr>
      </w:pPr>
      <w:r w:rsidRPr="00C660EC">
        <w:rPr>
          <w:b/>
          <w:sz w:val="24"/>
          <w:szCs w:val="24"/>
          <w:lang w:val="bg-BG"/>
        </w:rPr>
        <w:t xml:space="preserve">5.2. Елементи на Националната екологична мрежа: </w:t>
      </w:r>
    </w:p>
    <w:p w:rsidR="003B676C" w:rsidRDefault="003B676C" w:rsidP="00D516A4">
      <w:pPr>
        <w:tabs>
          <w:tab w:val="left" w:pos="851"/>
        </w:tabs>
        <w:spacing w:line="276" w:lineRule="auto"/>
        <w:ind w:right="23" w:firstLine="567"/>
        <w:jc w:val="both"/>
        <w:rPr>
          <w:rFonts w:eastAsiaTheme="minorEastAsia"/>
          <w:sz w:val="24"/>
          <w:szCs w:val="24"/>
          <w:lang w:val="bg-BG" w:eastAsia="en-US"/>
        </w:rPr>
      </w:pPr>
      <w:r>
        <w:rPr>
          <w:rFonts w:eastAsiaTheme="minorEastAsia"/>
          <w:sz w:val="24"/>
          <w:szCs w:val="24"/>
          <w:lang w:val="bg-BG" w:eastAsia="en-US"/>
        </w:rPr>
        <w:t>Инвестиционното предложение засяга</w:t>
      </w:r>
      <w:r w:rsidRPr="003B676C">
        <w:rPr>
          <w:rFonts w:eastAsiaTheme="minorEastAsia"/>
          <w:sz w:val="24"/>
          <w:szCs w:val="24"/>
          <w:lang w:val="bg-BG" w:eastAsia="en-US"/>
        </w:rPr>
        <w:t xml:space="preserve"> </w:t>
      </w:r>
      <w:r>
        <w:rPr>
          <w:rFonts w:eastAsiaTheme="minorEastAsia"/>
          <w:sz w:val="24"/>
          <w:szCs w:val="24"/>
          <w:lang w:val="bg-BG" w:eastAsia="en-US"/>
        </w:rPr>
        <w:t>з</w:t>
      </w:r>
      <w:r w:rsidRPr="00D516A4">
        <w:rPr>
          <w:rFonts w:eastAsiaTheme="minorEastAsia"/>
          <w:sz w:val="24"/>
          <w:szCs w:val="24"/>
          <w:lang w:val="bg-BG" w:eastAsia="en-US"/>
        </w:rPr>
        <w:t>ащитен</w:t>
      </w:r>
      <w:r>
        <w:rPr>
          <w:rFonts w:eastAsiaTheme="minorEastAsia"/>
          <w:sz w:val="24"/>
          <w:szCs w:val="24"/>
          <w:lang w:val="bg-BG" w:eastAsia="en-US"/>
        </w:rPr>
        <w:t>и</w:t>
      </w:r>
      <w:r w:rsidRPr="00D516A4">
        <w:rPr>
          <w:rFonts w:eastAsiaTheme="minorEastAsia"/>
          <w:sz w:val="24"/>
          <w:szCs w:val="24"/>
          <w:lang w:val="bg-BG" w:eastAsia="en-US"/>
        </w:rPr>
        <w:t xml:space="preserve"> зон</w:t>
      </w:r>
      <w:r>
        <w:rPr>
          <w:rFonts w:eastAsiaTheme="minorEastAsia"/>
          <w:sz w:val="24"/>
          <w:szCs w:val="24"/>
          <w:lang w:val="bg-BG" w:eastAsia="en-US"/>
        </w:rPr>
        <w:t>и</w:t>
      </w:r>
      <w:r w:rsidRPr="00D516A4">
        <w:rPr>
          <w:rFonts w:eastAsiaTheme="minorEastAsia"/>
          <w:sz w:val="24"/>
          <w:szCs w:val="24"/>
          <w:lang w:val="bg-BG" w:eastAsia="en-US"/>
        </w:rPr>
        <w:t xml:space="preserve"> BG0000610 „Река Янтра”</w:t>
      </w:r>
      <w:r w:rsidRPr="003B676C">
        <w:rPr>
          <w:rFonts w:eastAsiaTheme="minorEastAsia"/>
          <w:sz w:val="24"/>
          <w:szCs w:val="24"/>
          <w:lang w:val="bg-BG" w:eastAsia="en-US"/>
        </w:rPr>
        <w:t xml:space="preserve"> </w:t>
      </w:r>
      <w:r>
        <w:rPr>
          <w:rFonts w:eastAsiaTheme="minorEastAsia"/>
          <w:sz w:val="24"/>
          <w:szCs w:val="24"/>
          <w:lang w:val="bg-BG" w:eastAsia="en-US"/>
        </w:rPr>
        <w:t>и BG</w:t>
      </w:r>
      <w:r w:rsidRPr="00D516A4">
        <w:rPr>
          <w:rFonts w:eastAsiaTheme="minorEastAsia"/>
          <w:sz w:val="24"/>
          <w:szCs w:val="24"/>
          <w:lang w:val="bg-BG" w:eastAsia="en-US"/>
        </w:rPr>
        <w:t>0000213 „Търновски височини“</w:t>
      </w:r>
      <w:r w:rsidRPr="003B676C">
        <w:rPr>
          <w:rFonts w:eastAsiaTheme="minorEastAsia"/>
          <w:sz w:val="24"/>
          <w:szCs w:val="24"/>
          <w:lang w:val="bg-BG" w:eastAsia="en-US"/>
        </w:rPr>
        <w:t xml:space="preserve"> </w:t>
      </w:r>
      <w:r w:rsidRPr="00D516A4">
        <w:rPr>
          <w:rFonts w:eastAsiaTheme="minorEastAsia"/>
          <w:sz w:val="24"/>
          <w:szCs w:val="24"/>
          <w:lang w:val="bg-BG" w:eastAsia="en-US"/>
        </w:rPr>
        <w:t xml:space="preserve">по Директивата за </w:t>
      </w:r>
      <w:r w:rsidR="00FD5D66">
        <w:rPr>
          <w:rFonts w:eastAsiaTheme="minorEastAsia"/>
          <w:sz w:val="24"/>
          <w:szCs w:val="24"/>
          <w:lang w:val="bg-BG" w:eastAsia="en-US"/>
        </w:rPr>
        <w:t xml:space="preserve">опазване на природните </w:t>
      </w:r>
      <w:r w:rsidRPr="00D516A4">
        <w:rPr>
          <w:rFonts w:eastAsiaTheme="minorEastAsia"/>
          <w:sz w:val="24"/>
          <w:szCs w:val="24"/>
          <w:lang w:val="bg-BG" w:eastAsia="en-US"/>
        </w:rPr>
        <w:t>местообитанията</w:t>
      </w:r>
      <w:r w:rsidR="00FD5D66">
        <w:rPr>
          <w:rFonts w:eastAsiaTheme="minorEastAsia"/>
          <w:sz w:val="24"/>
          <w:szCs w:val="24"/>
          <w:lang w:val="bg-BG" w:eastAsia="en-US"/>
        </w:rPr>
        <w:t xml:space="preserve"> и на дивата флора и фауна</w:t>
      </w:r>
      <w:r w:rsidR="008D50A3">
        <w:rPr>
          <w:rFonts w:eastAsiaTheme="minorEastAsia"/>
          <w:sz w:val="24"/>
          <w:szCs w:val="24"/>
          <w:lang w:val="bg-BG" w:eastAsia="en-US"/>
        </w:rPr>
        <w:t>.</w:t>
      </w:r>
    </w:p>
    <w:p w:rsidR="001440F4" w:rsidRDefault="00D516A4" w:rsidP="00D516A4">
      <w:pPr>
        <w:tabs>
          <w:tab w:val="left" w:pos="851"/>
        </w:tabs>
        <w:spacing w:line="276" w:lineRule="auto"/>
        <w:ind w:right="23" w:firstLine="567"/>
        <w:jc w:val="both"/>
        <w:rPr>
          <w:rFonts w:eastAsiaTheme="minorEastAsia"/>
          <w:sz w:val="24"/>
          <w:szCs w:val="24"/>
          <w:lang w:val="bg-BG" w:eastAsia="en-US"/>
        </w:rPr>
      </w:pPr>
      <w:r w:rsidRPr="00D516A4">
        <w:rPr>
          <w:rFonts w:eastAsiaTheme="minorEastAsia"/>
          <w:sz w:val="24"/>
          <w:szCs w:val="24"/>
          <w:lang w:val="bg-BG" w:eastAsia="en-US"/>
        </w:rPr>
        <w:t>Инвестиционното предложение не засяга защитени територии.</w:t>
      </w:r>
    </w:p>
    <w:p w:rsidR="00DC44CA" w:rsidRPr="00C660EC" w:rsidRDefault="00DC44CA" w:rsidP="00D516A4">
      <w:pPr>
        <w:tabs>
          <w:tab w:val="left" w:pos="851"/>
        </w:tabs>
        <w:spacing w:line="276" w:lineRule="auto"/>
        <w:ind w:right="23" w:firstLine="567"/>
        <w:jc w:val="both"/>
        <w:rPr>
          <w:sz w:val="24"/>
          <w:szCs w:val="24"/>
          <w:highlight w:val="green"/>
          <w:lang w:val="bg-BG"/>
        </w:rPr>
      </w:pPr>
    </w:p>
    <w:p w:rsidR="007B3F80" w:rsidRPr="00C660EC" w:rsidRDefault="007B3F80" w:rsidP="00534D81">
      <w:pPr>
        <w:tabs>
          <w:tab w:val="left" w:pos="851"/>
        </w:tabs>
        <w:spacing w:line="276" w:lineRule="auto"/>
        <w:ind w:right="23" w:firstLine="567"/>
        <w:jc w:val="both"/>
        <w:rPr>
          <w:b/>
          <w:sz w:val="24"/>
          <w:szCs w:val="24"/>
          <w:lang w:val="bg-BG"/>
        </w:rPr>
      </w:pPr>
      <w:r w:rsidRPr="00C660EC">
        <w:rPr>
          <w:b/>
          <w:sz w:val="24"/>
          <w:szCs w:val="24"/>
          <w:lang w:val="bg-BG"/>
        </w:rPr>
        <w:t>5.3. Обекти, подлежащи на здравна защита:</w:t>
      </w:r>
    </w:p>
    <w:p w:rsidR="00D516A4" w:rsidRPr="00D516A4" w:rsidRDefault="00D516A4" w:rsidP="00D516A4">
      <w:pPr>
        <w:spacing w:line="276" w:lineRule="auto"/>
        <w:ind w:firstLine="708"/>
        <w:jc w:val="both"/>
        <w:rPr>
          <w:rFonts w:eastAsiaTheme="minorEastAsia"/>
          <w:sz w:val="24"/>
          <w:szCs w:val="24"/>
          <w:lang w:val="bg-BG" w:eastAsia="en-US"/>
        </w:rPr>
      </w:pPr>
      <w:r w:rsidRPr="00D516A4">
        <w:rPr>
          <w:rFonts w:eastAsiaTheme="minorEastAsia"/>
          <w:sz w:val="24"/>
          <w:szCs w:val="24"/>
          <w:lang w:val="bg-BG" w:eastAsia="en-US"/>
        </w:rPr>
        <w:t>Рализацията на инвестиционното предложение засяга частично урбанизиранат</w:t>
      </w:r>
      <w:r w:rsidR="0035033B">
        <w:rPr>
          <w:rFonts w:eastAsiaTheme="minorEastAsia"/>
          <w:sz w:val="24"/>
          <w:szCs w:val="24"/>
          <w:lang w:val="bg-BG" w:eastAsia="en-US"/>
        </w:rPr>
        <w:t>а</w:t>
      </w:r>
      <w:r w:rsidRPr="00D516A4">
        <w:rPr>
          <w:rFonts w:eastAsiaTheme="minorEastAsia"/>
          <w:sz w:val="24"/>
          <w:szCs w:val="24"/>
          <w:lang w:val="bg-BG" w:eastAsia="en-US"/>
        </w:rPr>
        <w:t xml:space="preserve"> т</w:t>
      </w:r>
      <w:r w:rsidR="0035033B">
        <w:rPr>
          <w:rFonts w:eastAsiaTheme="minorEastAsia"/>
          <w:sz w:val="24"/>
          <w:szCs w:val="24"/>
          <w:lang w:val="bg-BG" w:eastAsia="en-US"/>
        </w:rPr>
        <w:t>е</w:t>
      </w:r>
      <w:r w:rsidRPr="00D516A4">
        <w:rPr>
          <w:rFonts w:eastAsiaTheme="minorEastAsia"/>
          <w:sz w:val="24"/>
          <w:szCs w:val="24"/>
          <w:lang w:val="bg-BG" w:eastAsia="en-US"/>
        </w:rPr>
        <w:t>ритория на В. Търново в промишлената зона. В тези участъци при необходимост ще се предвидят шумозащитни съоръжения в следващия етап на проектиране</w:t>
      </w:r>
      <w:r>
        <w:rPr>
          <w:rFonts w:eastAsiaTheme="minorEastAsia"/>
          <w:sz w:val="24"/>
          <w:szCs w:val="24"/>
          <w:lang w:val="bg-BG" w:eastAsia="en-US"/>
        </w:rPr>
        <w:t>.</w:t>
      </w:r>
    </w:p>
    <w:p w:rsidR="007B3F80" w:rsidRDefault="001C28C4" w:rsidP="00534D81">
      <w:pPr>
        <w:tabs>
          <w:tab w:val="left" w:pos="851"/>
        </w:tabs>
        <w:spacing w:line="276" w:lineRule="auto"/>
        <w:ind w:right="23" w:firstLine="567"/>
        <w:jc w:val="both"/>
        <w:rPr>
          <w:sz w:val="24"/>
          <w:szCs w:val="24"/>
          <w:lang w:val="bg-BG" w:eastAsia="en-US"/>
        </w:rPr>
      </w:pPr>
      <w:r w:rsidRPr="003B7DD8">
        <w:rPr>
          <w:sz w:val="24"/>
          <w:szCs w:val="24"/>
          <w:lang w:val="bg-BG" w:eastAsia="en-US"/>
        </w:rPr>
        <w:t>Проект</w:t>
      </w:r>
      <w:r w:rsidR="00D516A4" w:rsidRPr="003B7DD8">
        <w:rPr>
          <w:sz w:val="24"/>
          <w:szCs w:val="24"/>
          <w:lang w:val="bg-BG" w:eastAsia="en-US"/>
        </w:rPr>
        <w:t>ът</w:t>
      </w:r>
      <w:r w:rsidRPr="003B7DD8">
        <w:rPr>
          <w:sz w:val="24"/>
          <w:szCs w:val="24"/>
          <w:lang w:val="bg-BG" w:eastAsia="en-US"/>
        </w:rPr>
        <w:t xml:space="preserve"> има за цел опазване на здравето и безопасността на пътуващите.</w:t>
      </w:r>
    </w:p>
    <w:p w:rsidR="00DC44CA" w:rsidRPr="00C660EC" w:rsidRDefault="00DC44CA" w:rsidP="00534D81">
      <w:pPr>
        <w:tabs>
          <w:tab w:val="left" w:pos="851"/>
        </w:tabs>
        <w:spacing w:line="276" w:lineRule="auto"/>
        <w:ind w:right="23" w:firstLine="567"/>
        <w:jc w:val="both"/>
        <w:rPr>
          <w:sz w:val="24"/>
          <w:szCs w:val="24"/>
          <w:lang w:val="bg-BG" w:eastAsia="en-US"/>
        </w:rPr>
      </w:pPr>
    </w:p>
    <w:p w:rsidR="007B3F80" w:rsidRPr="00C660EC" w:rsidRDefault="007B3F80" w:rsidP="00534D81">
      <w:pPr>
        <w:tabs>
          <w:tab w:val="left" w:pos="851"/>
        </w:tabs>
        <w:spacing w:line="276" w:lineRule="auto"/>
        <w:ind w:right="23" w:firstLine="567"/>
        <w:jc w:val="both"/>
        <w:rPr>
          <w:b/>
          <w:sz w:val="24"/>
          <w:szCs w:val="24"/>
          <w:lang w:val="bg-BG"/>
        </w:rPr>
      </w:pPr>
      <w:r w:rsidRPr="00C660EC">
        <w:rPr>
          <w:b/>
          <w:sz w:val="24"/>
          <w:szCs w:val="24"/>
          <w:lang w:val="bg-BG"/>
        </w:rPr>
        <w:t>5.4. Територии за опазване на обектите на културното наследство:</w:t>
      </w:r>
    </w:p>
    <w:p w:rsidR="00FB0DA9" w:rsidRPr="0044508B" w:rsidRDefault="00FB0DA9" w:rsidP="00FB0DA9">
      <w:pPr>
        <w:spacing w:line="276" w:lineRule="auto"/>
        <w:ind w:right="23" w:firstLine="705"/>
        <w:jc w:val="both"/>
        <w:rPr>
          <w:rFonts w:eastAsiaTheme="minorEastAsia"/>
          <w:sz w:val="24"/>
          <w:szCs w:val="24"/>
          <w:lang w:val="bg-BG" w:eastAsia="en-US"/>
        </w:rPr>
      </w:pPr>
      <w:r w:rsidRPr="00FB0DA9">
        <w:rPr>
          <w:rFonts w:eastAsiaTheme="minorEastAsia"/>
          <w:sz w:val="24"/>
          <w:szCs w:val="24"/>
          <w:lang w:val="bg-BG" w:eastAsia="en-US"/>
        </w:rPr>
        <w:t>При реализация на обекта ще се предприемат всички необходими действия съгласно Закона за културното наследство и ще се информир</w:t>
      </w:r>
      <w:r w:rsidR="00C70F2B">
        <w:rPr>
          <w:rFonts w:eastAsiaTheme="minorEastAsia"/>
          <w:sz w:val="24"/>
          <w:szCs w:val="24"/>
          <w:lang w:val="bg-BG" w:eastAsia="en-US"/>
        </w:rPr>
        <w:t>а НИНКН, както и РИМ В. Търново</w:t>
      </w:r>
      <w:r w:rsidR="00B34EEA" w:rsidRPr="00DC44CA">
        <w:rPr>
          <w:rFonts w:eastAsiaTheme="minorEastAsia"/>
          <w:sz w:val="24"/>
          <w:szCs w:val="24"/>
          <w:lang w:val="bg-BG" w:eastAsia="en-US"/>
        </w:rPr>
        <w:t xml:space="preserve">, с цел </w:t>
      </w:r>
      <w:r w:rsidR="00B34EEA" w:rsidRPr="0044508B">
        <w:rPr>
          <w:rFonts w:eastAsiaTheme="minorEastAsia"/>
          <w:sz w:val="24"/>
          <w:szCs w:val="24"/>
          <w:lang w:val="bg-BG" w:eastAsia="en-US"/>
        </w:rPr>
        <w:t>предприетите дейности да не засегнат обекти на културното наследство.</w:t>
      </w:r>
    </w:p>
    <w:p w:rsidR="00DC44CA" w:rsidRPr="0044508B" w:rsidRDefault="00DC44CA" w:rsidP="00FB0DA9">
      <w:pPr>
        <w:spacing w:line="276" w:lineRule="auto"/>
        <w:ind w:right="23" w:firstLine="705"/>
        <w:jc w:val="both"/>
        <w:rPr>
          <w:rFonts w:eastAsiaTheme="minorEastAsia"/>
          <w:sz w:val="24"/>
          <w:szCs w:val="24"/>
          <w:lang w:val="bg-BG" w:eastAsia="en-US"/>
        </w:rPr>
      </w:pPr>
    </w:p>
    <w:p w:rsidR="007B3F80" w:rsidRPr="0044508B" w:rsidRDefault="007B3F80" w:rsidP="00534D81">
      <w:pPr>
        <w:tabs>
          <w:tab w:val="left" w:pos="851"/>
        </w:tabs>
        <w:spacing w:line="276" w:lineRule="auto"/>
        <w:ind w:right="23" w:firstLine="567"/>
        <w:jc w:val="both"/>
        <w:rPr>
          <w:b/>
          <w:sz w:val="24"/>
          <w:szCs w:val="24"/>
          <w:lang w:val="bg-BG"/>
        </w:rPr>
      </w:pPr>
      <w:r w:rsidRPr="0044508B">
        <w:rPr>
          <w:b/>
          <w:sz w:val="24"/>
          <w:szCs w:val="24"/>
          <w:lang w:val="bg-BG"/>
        </w:rPr>
        <w:t>5.5. Схема на нова или промяна на съществуваща пътна инфраструктура:</w:t>
      </w:r>
    </w:p>
    <w:p w:rsidR="00DC44CA" w:rsidRPr="0044508B" w:rsidRDefault="00DC44CA" w:rsidP="00C27F91">
      <w:pPr>
        <w:ind w:firstLine="720"/>
        <w:jc w:val="both"/>
        <w:rPr>
          <w:rFonts w:eastAsia="Calibri"/>
          <w:sz w:val="24"/>
          <w:szCs w:val="24"/>
          <w:lang w:val="bg-BG" w:eastAsia="en-US"/>
        </w:rPr>
      </w:pPr>
      <w:r w:rsidRPr="0044508B">
        <w:rPr>
          <w:rFonts w:eastAsia="Calibri"/>
          <w:sz w:val="24"/>
          <w:szCs w:val="24"/>
          <w:lang w:val="bg-BG" w:eastAsia="en-US"/>
        </w:rPr>
        <w:t>И</w:t>
      </w:r>
      <w:r w:rsidR="006559EE" w:rsidRPr="0044508B">
        <w:rPr>
          <w:rFonts w:eastAsia="Calibri"/>
          <w:sz w:val="24"/>
          <w:szCs w:val="24"/>
          <w:lang w:val="bg-BG" w:eastAsia="en-US"/>
        </w:rPr>
        <w:t xml:space="preserve">нвестиционното предложение </w:t>
      </w:r>
      <w:r w:rsidRPr="0044508B">
        <w:rPr>
          <w:rFonts w:eastAsia="Calibri"/>
          <w:sz w:val="24"/>
          <w:szCs w:val="24"/>
          <w:lang w:val="bg-BG" w:eastAsia="en-US"/>
        </w:rPr>
        <w:t xml:space="preserve">предвижда промяна в схемата на  </w:t>
      </w:r>
      <w:r w:rsidR="006559EE" w:rsidRPr="0044508B">
        <w:rPr>
          <w:rFonts w:eastAsia="Calibri"/>
          <w:sz w:val="24"/>
          <w:szCs w:val="24"/>
          <w:lang w:val="bg-BG" w:eastAsia="en-US"/>
        </w:rPr>
        <w:t xml:space="preserve">съществуващата пътна инфраструктура. </w:t>
      </w:r>
    </w:p>
    <w:p w:rsidR="00AF7216" w:rsidRPr="00537654" w:rsidRDefault="006559EE" w:rsidP="00DC44CA">
      <w:pPr>
        <w:ind w:firstLine="720"/>
        <w:jc w:val="both"/>
        <w:rPr>
          <w:rFonts w:eastAsiaTheme="minorEastAsia"/>
          <w:sz w:val="24"/>
          <w:szCs w:val="22"/>
          <w:lang w:val="bg-BG" w:eastAsia="en-US"/>
        </w:rPr>
      </w:pPr>
      <w:r w:rsidRPr="0044508B">
        <w:rPr>
          <w:rFonts w:eastAsia="Calibri"/>
          <w:sz w:val="24"/>
          <w:szCs w:val="24"/>
          <w:lang w:val="bg-BG" w:eastAsia="en-US"/>
        </w:rPr>
        <w:t>За извършване на транспортните дейности, свързани със строително-монтажните работи, ще бъде използвана съществуващата републиканска и общинска пътна мрежа</w:t>
      </w:r>
      <w:r w:rsidR="00DC44CA" w:rsidRPr="0044508B">
        <w:rPr>
          <w:rFonts w:eastAsia="Calibri"/>
          <w:sz w:val="24"/>
          <w:szCs w:val="24"/>
          <w:lang w:val="bg-BG" w:eastAsia="en-US"/>
        </w:rPr>
        <w:t xml:space="preserve">. </w:t>
      </w:r>
      <w:r w:rsidR="00BC0914" w:rsidRPr="0044508B">
        <w:rPr>
          <w:sz w:val="24"/>
          <w:szCs w:val="24"/>
        </w:rPr>
        <w:t>Като решение по време на строителството на обекта, ще бъде предвиден обходен маршрут както за</w:t>
      </w:r>
      <w:r w:rsidR="00BC0914" w:rsidRPr="008646CA">
        <w:rPr>
          <w:sz w:val="24"/>
          <w:szCs w:val="24"/>
        </w:rPr>
        <w:t xml:space="preserve"> МПС, така и за автобус</w:t>
      </w:r>
      <w:r w:rsidR="00BC0914" w:rsidRPr="008646CA">
        <w:rPr>
          <w:sz w:val="24"/>
          <w:szCs w:val="24"/>
          <w:lang w:val="bg-BG"/>
        </w:rPr>
        <w:t>ни линии от градския транспорта на Велико Търново</w:t>
      </w:r>
      <w:r w:rsidR="00537654">
        <w:rPr>
          <w:sz w:val="24"/>
          <w:szCs w:val="24"/>
        </w:rPr>
        <w:t xml:space="preserve"> по предварително изготвен и съгласуван Проект </w:t>
      </w:r>
      <w:r w:rsidR="00537654">
        <w:rPr>
          <w:sz w:val="24"/>
          <w:szCs w:val="24"/>
          <w:lang w:val="bg-BG"/>
        </w:rPr>
        <w:t>за временна организация на движението.</w:t>
      </w:r>
    </w:p>
    <w:p w:rsidR="00AF7216" w:rsidRPr="00AF7216" w:rsidRDefault="00AF7216" w:rsidP="00C27F91">
      <w:pPr>
        <w:ind w:firstLine="720"/>
        <w:jc w:val="both"/>
        <w:rPr>
          <w:rFonts w:eastAsiaTheme="minorEastAsia"/>
          <w:sz w:val="24"/>
          <w:szCs w:val="22"/>
          <w:lang w:val="bg-BG" w:eastAsia="en-US"/>
        </w:rPr>
      </w:pPr>
    </w:p>
    <w:p w:rsidR="007B3F80" w:rsidRPr="00C660EC" w:rsidRDefault="007B3F80" w:rsidP="00534D81">
      <w:pPr>
        <w:tabs>
          <w:tab w:val="left" w:pos="851"/>
        </w:tabs>
        <w:spacing w:line="276" w:lineRule="auto"/>
        <w:ind w:right="23" w:firstLine="567"/>
        <w:jc w:val="both"/>
        <w:rPr>
          <w:b/>
          <w:sz w:val="24"/>
          <w:szCs w:val="24"/>
          <w:lang w:val="bg-BG"/>
        </w:rPr>
      </w:pPr>
      <w:r w:rsidRPr="00C660EC">
        <w:rPr>
          <w:b/>
          <w:sz w:val="24"/>
          <w:szCs w:val="24"/>
          <w:lang w:val="bg-BG"/>
        </w:rPr>
        <w:t>5.6. Очаквано трансгранично въздействие:</w:t>
      </w:r>
    </w:p>
    <w:p w:rsidR="007B3F80" w:rsidRPr="00C660EC" w:rsidRDefault="007B3F80" w:rsidP="00534D81">
      <w:pPr>
        <w:tabs>
          <w:tab w:val="left" w:pos="851"/>
        </w:tabs>
        <w:spacing w:line="276" w:lineRule="auto"/>
        <w:ind w:right="23" w:firstLine="567"/>
        <w:jc w:val="both"/>
        <w:rPr>
          <w:sz w:val="24"/>
          <w:szCs w:val="24"/>
          <w:lang w:val="bg-BG"/>
        </w:rPr>
      </w:pPr>
      <w:r w:rsidRPr="00C660EC">
        <w:rPr>
          <w:sz w:val="24"/>
          <w:szCs w:val="24"/>
          <w:lang w:val="bg-BG"/>
        </w:rPr>
        <w:t>Местоположението на разглеждания обект изключва възможността от възникване на трансгранични въздействия.</w:t>
      </w:r>
    </w:p>
    <w:p w:rsidR="007B3F80" w:rsidRPr="00C660EC" w:rsidRDefault="007B3F80" w:rsidP="00534D81">
      <w:pPr>
        <w:tabs>
          <w:tab w:val="left" w:pos="851"/>
        </w:tabs>
        <w:spacing w:line="276" w:lineRule="auto"/>
        <w:ind w:right="23" w:firstLine="567"/>
        <w:jc w:val="both"/>
        <w:rPr>
          <w:sz w:val="24"/>
          <w:szCs w:val="24"/>
          <w:highlight w:val="green"/>
          <w:lang w:val="bg-BG"/>
        </w:rPr>
      </w:pPr>
    </w:p>
    <w:p w:rsidR="007B3F80" w:rsidRPr="00C660EC" w:rsidRDefault="007B3F80" w:rsidP="00534D81">
      <w:pPr>
        <w:tabs>
          <w:tab w:val="left" w:pos="851"/>
        </w:tabs>
        <w:spacing w:line="276" w:lineRule="auto"/>
        <w:ind w:right="23" w:firstLine="567"/>
        <w:jc w:val="both"/>
        <w:rPr>
          <w:b/>
          <w:sz w:val="24"/>
          <w:szCs w:val="24"/>
          <w:lang w:val="bg-BG"/>
        </w:rPr>
      </w:pPr>
      <w:r w:rsidRPr="00C660EC">
        <w:rPr>
          <w:b/>
          <w:sz w:val="24"/>
          <w:szCs w:val="24"/>
          <w:lang w:val="bg-BG"/>
        </w:rPr>
        <w:t>6. Природни ресурси, предвидени за използване по време на строителството и експлоатацията /вкл. предвидено водовземане за питейни, промишлени и други нужди – чрез обществено водоснабдяване (ВиК или друга мрежа) и/или от повърхностни води, и/или подземни води, необходими количества, съществуващи съоръжения или необходимост от изграждане на нови/:</w:t>
      </w:r>
    </w:p>
    <w:p w:rsidR="004B3912" w:rsidRPr="004B3912" w:rsidRDefault="007B3F80" w:rsidP="00D458EB">
      <w:pPr>
        <w:spacing w:line="276" w:lineRule="auto"/>
        <w:ind w:right="23" w:firstLine="708"/>
        <w:jc w:val="both"/>
        <w:rPr>
          <w:rFonts w:eastAsiaTheme="minorEastAsia"/>
          <w:sz w:val="24"/>
          <w:szCs w:val="24"/>
          <w:lang w:val="bg-BG" w:eastAsia="en-US"/>
        </w:rPr>
      </w:pPr>
      <w:r w:rsidRPr="00537654">
        <w:rPr>
          <w:sz w:val="24"/>
          <w:szCs w:val="24"/>
          <w:lang w:val="bg-BG"/>
        </w:rPr>
        <w:t xml:space="preserve">За реализирането на инвестиционното предложение ще се използват обичайните за този вид строителство материали </w:t>
      </w:r>
      <w:r w:rsidR="00BF253A" w:rsidRPr="00537654">
        <w:rPr>
          <w:sz w:val="24"/>
          <w:szCs w:val="24"/>
          <w:lang w:val="bg-BG"/>
        </w:rPr>
        <w:t>–</w:t>
      </w:r>
      <w:r w:rsidRPr="00537654">
        <w:rPr>
          <w:sz w:val="24"/>
          <w:szCs w:val="24"/>
          <w:lang w:val="bg-BG"/>
        </w:rPr>
        <w:t xml:space="preserve"> асфалтобетон, бетонови разтвори и елементи др. Природните ресурси, които ще бъдат използвани при реализирането на проекта включват пясък, трошен камък и др. Всички необходими материали ще бъдат осигурявани от лицензирани доставчици.</w:t>
      </w:r>
      <w:r w:rsidR="004B3912">
        <w:rPr>
          <w:sz w:val="24"/>
          <w:szCs w:val="24"/>
          <w:lang w:val="bg-BG"/>
        </w:rPr>
        <w:t xml:space="preserve"> / </w:t>
      </w:r>
      <w:r w:rsidR="004B3912" w:rsidRPr="004B3912">
        <w:rPr>
          <w:rFonts w:eastAsiaTheme="minorEastAsia"/>
          <w:sz w:val="24"/>
          <w:szCs w:val="24"/>
          <w:lang w:val="bg-BG" w:eastAsia="en-US"/>
        </w:rPr>
        <w:t xml:space="preserve">Природните ресурси, които ще бъдат използвани са стандартни за пътното строителство и включват пясък, трошен камък, чакъл, земни маси и вода за приготвяне на бетонови смеси. </w:t>
      </w:r>
    </w:p>
    <w:p w:rsidR="004B3912" w:rsidRPr="004B3912" w:rsidRDefault="004B3912" w:rsidP="00D458EB">
      <w:pPr>
        <w:spacing w:line="276" w:lineRule="auto"/>
        <w:ind w:right="23" w:firstLine="708"/>
        <w:jc w:val="both"/>
        <w:rPr>
          <w:rFonts w:eastAsiaTheme="minorEastAsia"/>
          <w:sz w:val="24"/>
          <w:szCs w:val="24"/>
          <w:lang w:val="bg-BG" w:eastAsia="en-US"/>
        </w:rPr>
      </w:pPr>
      <w:r w:rsidRPr="004B3912">
        <w:rPr>
          <w:rFonts w:eastAsiaTheme="minorEastAsia"/>
          <w:sz w:val="24"/>
          <w:szCs w:val="24"/>
          <w:lang w:val="bg-BG" w:eastAsia="en-US"/>
        </w:rPr>
        <w:t>Не се налага ползване на промишлени количества вода при изграждането на пътната отсечка</w:t>
      </w:r>
      <w:r w:rsidR="00537654">
        <w:rPr>
          <w:rFonts w:eastAsiaTheme="minorEastAsia"/>
          <w:sz w:val="24"/>
          <w:szCs w:val="24"/>
          <w:lang w:val="bg-BG" w:eastAsia="en-US"/>
        </w:rPr>
        <w:t>.</w:t>
      </w:r>
    </w:p>
    <w:p w:rsidR="004B3912" w:rsidRPr="004B3912" w:rsidRDefault="004B3912" w:rsidP="00D458EB">
      <w:pPr>
        <w:spacing w:line="276" w:lineRule="auto"/>
        <w:ind w:right="23" w:firstLine="708"/>
        <w:jc w:val="both"/>
        <w:rPr>
          <w:rFonts w:eastAsiaTheme="minorEastAsia"/>
          <w:sz w:val="24"/>
          <w:szCs w:val="24"/>
          <w:lang w:val="bg-BG" w:eastAsia="en-US"/>
        </w:rPr>
      </w:pPr>
      <w:r w:rsidRPr="004B3912">
        <w:rPr>
          <w:rFonts w:eastAsiaTheme="minorEastAsia"/>
          <w:sz w:val="24"/>
          <w:szCs w:val="24"/>
          <w:lang w:val="bg-BG" w:eastAsia="en-US"/>
        </w:rPr>
        <w:t xml:space="preserve">Ползваното количество вода не налага водовземане и ползване на количества вода, което да изисква изграждане на водовземни съоръжения. </w:t>
      </w:r>
    </w:p>
    <w:p w:rsidR="007B3F80" w:rsidRPr="00C660EC" w:rsidRDefault="007B3F80" w:rsidP="00534D81">
      <w:pPr>
        <w:tabs>
          <w:tab w:val="left" w:pos="851"/>
        </w:tabs>
        <w:spacing w:line="276" w:lineRule="auto"/>
        <w:ind w:right="23" w:firstLine="567"/>
        <w:jc w:val="both"/>
        <w:rPr>
          <w:sz w:val="24"/>
          <w:szCs w:val="24"/>
          <w:lang w:val="bg-BG"/>
        </w:rPr>
      </w:pPr>
    </w:p>
    <w:p w:rsidR="007B3F80" w:rsidRPr="00C660EC" w:rsidRDefault="007B3F80" w:rsidP="00534D81">
      <w:pPr>
        <w:tabs>
          <w:tab w:val="left" w:pos="851"/>
        </w:tabs>
        <w:spacing w:line="276" w:lineRule="auto"/>
        <w:ind w:right="23" w:firstLine="567"/>
        <w:jc w:val="both"/>
        <w:rPr>
          <w:b/>
          <w:sz w:val="24"/>
          <w:szCs w:val="24"/>
          <w:lang w:val="bg-BG" w:eastAsia="en-US"/>
        </w:rPr>
      </w:pPr>
      <w:r w:rsidRPr="00C660EC">
        <w:rPr>
          <w:b/>
          <w:sz w:val="24"/>
          <w:szCs w:val="24"/>
          <w:lang w:val="bg-BG" w:eastAsia="en-US"/>
        </w:rPr>
        <w:t>7. Очаквани общи емисии на вредни вещества във въздуха по замърсители:</w:t>
      </w:r>
    </w:p>
    <w:p w:rsidR="007B3F80" w:rsidRDefault="007B3F80" w:rsidP="00534D81">
      <w:pPr>
        <w:tabs>
          <w:tab w:val="left" w:pos="851"/>
        </w:tabs>
        <w:spacing w:line="276" w:lineRule="auto"/>
        <w:ind w:right="23" w:firstLine="567"/>
        <w:jc w:val="both"/>
        <w:rPr>
          <w:b/>
          <w:sz w:val="24"/>
          <w:szCs w:val="24"/>
          <w:lang w:val="bg-BG"/>
        </w:rPr>
      </w:pPr>
      <w:r w:rsidRPr="00C660EC">
        <w:rPr>
          <w:b/>
          <w:sz w:val="24"/>
          <w:szCs w:val="24"/>
          <w:lang w:val="bg-BG"/>
        </w:rPr>
        <w:t>7.1. Емисии в периода на строителството:</w:t>
      </w:r>
    </w:p>
    <w:p w:rsidR="00534D81" w:rsidRDefault="00534D81" w:rsidP="00534D81">
      <w:pPr>
        <w:tabs>
          <w:tab w:val="left" w:pos="851"/>
        </w:tabs>
        <w:spacing w:line="276" w:lineRule="auto"/>
        <w:ind w:right="23" w:firstLine="567"/>
        <w:jc w:val="both"/>
        <w:rPr>
          <w:sz w:val="24"/>
          <w:szCs w:val="24"/>
          <w:lang w:val="bg-BG"/>
        </w:rPr>
      </w:pPr>
      <w:r w:rsidRPr="00534D81">
        <w:rPr>
          <w:sz w:val="24"/>
          <w:szCs w:val="24"/>
          <w:lang w:val="bg-BG"/>
        </w:rPr>
        <w:t>В процеса на работа на строителната техника ще се емитира прах с различен фракционен състав. Използването на такива строителни машини е свързано и с изхвърлянето на отработени газове, в чийто състав влизат: NOx – азотни оксиди; CH4 – метан; CO – въглероден оксид;  CO2 – въглероден диоксид; SO2 – серен диоксид; PM – прахови частици.</w:t>
      </w:r>
    </w:p>
    <w:p w:rsidR="00534D81" w:rsidRPr="00534D81" w:rsidRDefault="00534D81" w:rsidP="00534D81">
      <w:pPr>
        <w:tabs>
          <w:tab w:val="left" w:pos="851"/>
        </w:tabs>
        <w:spacing w:line="276" w:lineRule="auto"/>
        <w:ind w:right="23" w:firstLine="567"/>
        <w:jc w:val="both"/>
        <w:rPr>
          <w:sz w:val="24"/>
          <w:szCs w:val="24"/>
          <w:lang w:val="bg-BG"/>
        </w:rPr>
      </w:pPr>
    </w:p>
    <w:p w:rsidR="007B3F80" w:rsidRPr="00C660EC" w:rsidRDefault="007B3F80" w:rsidP="00534D81">
      <w:pPr>
        <w:tabs>
          <w:tab w:val="left" w:pos="851"/>
        </w:tabs>
        <w:spacing w:line="276" w:lineRule="auto"/>
        <w:ind w:right="23" w:firstLine="567"/>
        <w:jc w:val="both"/>
        <w:rPr>
          <w:b/>
          <w:sz w:val="24"/>
          <w:szCs w:val="24"/>
          <w:lang w:val="bg-BG"/>
        </w:rPr>
      </w:pPr>
      <w:r w:rsidRPr="00C660EC">
        <w:rPr>
          <w:b/>
          <w:sz w:val="24"/>
          <w:szCs w:val="24"/>
          <w:lang w:val="bg-BG"/>
        </w:rPr>
        <w:t>7.2. Емисии в периода на експлоатация:</w:t>
      </w:r>
    </w:p>
    <w:p w:rsidR="00AD63CA" w:rsidRPr="00C660EC" w:rsidRDefault="00AD63CA" w:rsidP="00534D81">
      <w:pPr>
        <w:tabs>
          <w:tab w:val="left" w:pos="851"/>
        </w:tabs>
        <w:spacing w:line="276" w:lineRule="auto"/>
        <w:ind w:right="23" w:firstLine="567"/>
        <w:jc w:val="both"/>
        <w:rPr>
          <w:b/>
          <w:sz w:val="24"/>
          <w:szCs w:val="24"/>
          <w:lang w:val="bg-BG"/>
        </w:rPr>
      </w:pPr>
      <w:r w:rsidRPr="00C660EC">
        <w:rPr>
          <w:sz w:val="24"/>
          <w:szCs w:val="24"/>
          <w:lang w:val="bg-BG"/>
        </w:rPr>
        <w:t xml:space="preserve">Не се очаква промяна в състава и количествата на емисиите от моторните превозни средства. </w:t>
      </w:r>
    </w:p>
    <w:p w:rsidR="007B3F80" w:rsidRPr="00C660EC" w:rsidRDefault="007B3F80" w:rsidP="00534D81">
      <w:pPr>
        <w:tabs>
          <w:tab w:val="left" w:pos="851"/>
        </w:tabs>
        <w:spacing w:line="276" w:lineRule="auto"/>
        <w:ind w:right="23" w:firstLine="567"/>
        <w:jc w:val="both"/>
        <w:rPr>
          <w:sz w:val="24"/>
          <w:szCs w:val="24"/>
          <w:lang w:val="bg-BG"/>
        </w:rPr>
      </w:pPr>
    </w:p>
    <w:p w:rsidR="007B3F80" w:rsidRPr="00C660EC" w:rsidRDefault="00E12440" w:rsidP="00534D81">
      <w:pPr>
        <w:pStyle w:val="ListParagraph"/>
        <w:numPr>
          <w:ilvl w:val="1"/>
          <w:numId w:val="7"/>
        </w:numPr>
        <w:shd w:val="clear" w:color="auto" w:fill="FFFFFF"/>
        <w:tabs>
          <w:tab w:val="left" w:pos="851"/>
          <w:tab w:val="left" w:pos="993"/>
        </w:tabs>
        <w:spacing w:line="276" w:lineRule="auto"/>
        <w:ind w:left="0" w:firstLine="567"/>
        <w:jc w:val="both"/>
        <w:rPr>
          <w:b/>
          <w:color w:val="000000"/>
        </w:rPr>
      </w:pPr>
      <w:r w:rsidRPr="00C660EC">
        <w:rPr>
          <w:b/>
          <w:color w:val="000000"/>
        </w:rPr>
        <w:t xml:space="preserve"> </w:t>
      </w:r>
      <w:r w:rsidR="007B3F80" w:rsidRPr="00C660EC">
        <w:rPr>
          <w:b/>
          <w:color w:val="000000"/>
        </w:rPr>
        <w:t xml:space="preserve">Очаквани вещества, които ще бъдат емитирани от дейността, в т.ч. приоритетни </w:t>
      </w:r>
      <w:r w:rsidR="007B3F80" w:rsidRPr="00C660EC">
        <w:rPr>
          <w:b/>
        </w:rPr>
        <w:t>и/или опасни, при които се осъществява или е възможен контакт с води:</w:t>
      </w:r>
    </w:p>
    <w:p w:rsidR="00195170" w:rsidRPr="00C660EC" w:rsidRDefault="00195170" w:rsidP="00534D81">
      <w:pPr>
        <w:shd w:val="clear" w:color="auto" w:fill="FFFFFF"/>
        <w:tabs>
          <w:tab w:val="left" w:pos="851"/>
        </w:tabs>
        <w:ind w:firstLine="567"/>
        <w:jc w:val="both"/>
        <w:rPr>
          <w:color w:val="000000"/>
          <w:sz w:val="24"/>
          <w:szCs w:val="24"/>
          <w:lang w:val="bg-BG"/>
        </w:rPr>
      </w:pPr>
      <w:r w:rsidRPr="00C660EC">
        <w:rPr>
          <w:color w:val="000000"/>
          <w:sz w:val="24"/>
          <w:szCs w:val="24"/>
          <w:lang w:val="bg-BG"/>
        </w:rPr>
        <w:t xml:space="preserve">Очакваните емисии на вредни вещества, емитирани по време на възстановителните и укрепителни дейности не са включени в списъка на приоритетните вещества в областта на политиката за водите, съгласно Приложение 1 от </w:t>
      </w:r>
      <w:r w:rsidRPr="00C660EC">
        <w:rPr>
          <w:sz w:val="24"/>
          <w:szCs w:val="24"/>
          <w:lang w:val="bg-BG"/>
        </w:rPr>
        <w:t>Наредба за стандарти за качество на околната среда за приоритетни вещества и някои други замърсители</w:t>
      </w:r>
    </w:p>
    <w:p w:rsidR="00195170" w:rsidRPr="00B450BA" w:rsidRDefault="00195170" w:rsidP="00534D81">
      <w:pPr>
        <w:tabs>
          <w:tab w:val="left" w:pos="851"/>
        </w:tabs>
        <w:ind w:right="23" w:firstLine="567"/>
        <w:jc w:val="both"/>
        <w:rPr>
          <w:sz w:val="24"/>
          <w:szCs w:val="24"/>
          <w:lang w:val="bg-BG"/>
        </w:rPr>
      </w:pPr>
      <w:r w:rsidRPr="00C660EC">
        <w:rPr>
          <w:sz w:val="24"/>
          <w:szCs w:val="24"/>
          <w:lang w:val="bg-BG"/>
        </w:rPr>
        <w:t xml:space="preserve">Не се предвижда заустване на повърхностен воден отток, с което се ограничава </w:t>
      </w:r>
      <w:r w:rsidRPr="00B450BA">
        <w:rPr>
          <w:sz w:val="24"/>
          <w:szCs w:val="24"/>
          <w:lang w:val="bg-BG"/>
        </w:rPr>
        <w:t>възможността от замърсяване.</w:t>
      </w:r>
    </w:p>
    <w:p w:rsidR="007B3F80" w:rsidRPr="00C660EC" w:rsidRDefault="007B3F80" w:rsidP="00534D81">
      <w:pPr>
        <w:tabs>
          <w:tab w:val="left" w:pos="851"/>
        </w:tabs>
        <w:spacing w:line="276" w:lineRule="auto"/>
        <w:ind w:right="23" w:firstLine="567"/>
        <w:jc w:val="both"/>
        <w:rPr>
          <w:sz w:val="24"/>
          <w:szCs w:val="24"/>
          <w:highlight w:val="green"/>
          <w:lang w:val="bg-BG"/>
        </w:rPr>
      </w:pPr>
    </w:p>
    <w:p w:rsidR="007B3F80" w:rsidRPr="00C660EC" w:rsidRDefault="007B3F80" w:rsidP="00534D81">
      <w:pPr>
        <w:tabs>
          <w:tab w:val="left" w:pos="851"/>
        </w:tabs>
        <w:spacing w:line="276" w:lineRule="auto"/>
        <w:ind w:right="23" w:firstLine="567"/>
        <w:jc w:val="both"/>
        <w:rPr>
          <w:b/>
          <w:sz w:val="24"/>
          <w:szCs w:val="24"/>
          <w:lang w:val="bg-BG"/>
        </w:rPr>
      </w:pPr>
      <w:r w:rsidRPr="00C660EC">
        <w:rPr>
          <w:b/>
          <w:sz w:val="24"/>
          <w:szCs w:val="24"/>
          <w:lang w:val="bg-BG"/>
        </w:rPr>
        <w:t>8</w:t>
      </w:r>
      <w:r w:rsidRPr="00B2313E">
        <w:rPr>
          <w:b/>
          <w:sz w:val="24"/>
          <w:szCs w:val="24"/>
          <w:lang w:val="bg-BG"/>
        </w:rPr>
        <w:t>. Отпадъци</w:t>
      </w:r>
      <w:r w:rsidRPr="00C660EC">
        <w:rPr>
          <w:b/>
          <w:sz w:val="24"/>
          <w:szCs w:val="24"/>
          <w:lang w:val="bg-BG"/>
        </w:rPr>
        <w:t>, които се очаква да генерират и предвиждания за тяхното третиране:</w:t>
      </w:r>
    </w:p>
    <w:p w:rsidR="007B3F80" w:rsidRPr="00C660EC" w:rsidRDefault="007B3F80" w:rsidP="00534D81">
      <w:pPr>
        <w:tabs>
          <w:tab w:val="left" w:pos="851"/>
        </w:tabs>
        <w:spacing w:line="276" w:lineRule="auto"/>
        <w:ind w:right="23" w:firstLine="567"/>
        <w:jc w:val="both"/>
        <w:rPr>
          <w:sz w:val="24"/>
          <w:szCs w:val="24"/>
          <w:lang w:val="bg-BG"/>
        </w:rPr>
      </w:pPr>
      <w:r w:rsidRPr="00C660EC">
        <w:rPr>
          <w:sz w:val="24"/>
          <w:szCs w:val="24"/>
          <w:lang w:val="bg-BG"/>
        </w:rPr>
        <w:t>Отпадъци се очаква да се генерират в процеса на строително-монтажните работи. Съгласно Наредба № 2 от 23.07.2014 г. за класификация на отпадъците ще се образуват следните видове отпадъци:</w:t>
      </w:r>
    </w:p>
    <w:p w:rsidR="007B3F80" w:rsidRPr="00C660EC" w:rsidRDefault="007B3F80" w:rsidP="00534D81">
      <w:pPr>
        <w:tabs>
          <w:tab w:val="left" w:pos="851"/>
        </w:tabs>
        <w:spacing w:line="276" w:lineRule="auto"/>
        <w:ind w:right="23" w:firstLine="567"/>
        <w:jc w:val="both"/>
        <w:rPr>
          <w:sz w:val="24"/>
          <w:szCs w:val="24"/>
          <w:lang w:val="bg-BG"/>
        </w:rPr>
      </w:pPr>
      <w:r w:rsidRPr="00537654">
        <w:rPr>
          <w:sz w:val="24"/>
          <w:szCs w:val="24"/>
          <w:lang w:val="bg-BG"/>
        </w:rPr>
        <w:t>● При извършване на строителните дейности ще се генерират отпадъци с код 17 05 04 – Почва и камъни, различни от упоменатите в 17 05 03*; 17 03 02 - Асфалтови смеси, различни от упоменатите в 17 03 01; 17 02 01 – Дървесина; 17 04 05 - Чугун и стомана; 17 09 04 - Смесени отпадъци от строителство и събаряне, различни от упоменатите в 17 09 01, 17 09 02 и 17 09 03.</w:t>
      </w:r>
      <w:r w:rsidR="00582DD5">
        <w:rPr>
          <w:sz w:val="24"/>
          <w:szCs w:val="24"/>
          <w:lang w:val="bg-BG"/>
        </w:rPr>
        <w:t xml:space="preserve"> </w:t>
      </w:r>
    </w:p>
    <w:p w:rsidR="007B3F80" w:rsidRPr="00C660EC" w:rsidRDefault="007B3F80" w:rsidP="00534D81">
      <w:pPr>
        <w:tabs>
          <w:tab w:val="left" w:pos="851"/>
        </w:tabs>
        <w:spacing w:line="276" w:lineRule="auto"/>
        <w:ind w:right="23" w:firstLine="567"/>
        <w:jc w:val="both"/>
        <w:rPr>
          <w:sz w:val="24"/>
          <w:szCs w:val="24"/>
          <w:lang w:val="bg-BG" w:eastAsia="en-US"/>
        </w:rPr>
      </w:pPr>
      <w:r w:rsidRPr="00C660EC">
        <w:rPr>
          <w:sz w:val="24"/>
          <w:szCs w:val="24"/>
          <w:lang w:val="bg-BG" w:eastAsia="en-US"/>
        </w:rPr>
        <w:t>● В процеса на работа на строителните машини, при тяхната експлоатация, поддръжка или ремонти налагащи се при неизправност, има вероятност да се получат отпадъци отнесени към групи: 13 01 „Отпадъчни хидравлични масла“, 13 02 „Отработени моторни, смазочни и масла за зъбни предавки“ и 13 07 „Отпадъци от течни горива“, 16 01 „Излезли от употреба превозни средства от различни видове транспорт (включително извънпътна техника) и отпадъци от разкомплектоване на излезли от употреба превозни средства и части от ремонт и поддръжка (с изключение на 13, 14, 16 06 и 16 08), 16 06 „Батерии и акумулатори“.</w:t>
      </w:r>
    </w:p>
    <w:p w:rsidR="007B3F80" w:rsidRPr="00C660EC" w:rsidRDefault="007B3F80" w:rsidP="00534D81">
      <w:pPr>
        <w:tabs>
          <w:tab w:val="left" w:pos="851"/>
        </w:tabs>
        <w:spacing w:line="276" w:lineRule="auto"/>
        <w:ind w:right="23" w:firstLine="567"/>
        <w:jc w:val="both"/>
        <w:rPr>
          <w:sz w:val="24"/>
          <w:szCs w:val="24"/>
          <w:lang w:val="bg-BG" w:eastAsia="en-US"/>
        </w:rPr>
      </w:pPr>
      <w:r w:rsidRPr="00C660EC">
        <w:rPr>
          <w:sz w:val="24"/>
          <w:szCs w:val="24"/>
          <w:lang w:val="bg-BG" w:eastAsia="en-US"/>
        </w:rPr>
        <w:t xml:space="preserve">● Строителните работници ще бъдат източник на отпадъци с код 20 03 01 „Смесени битови отпадъци“. </w:t>
      </w:r>
    </w:p>
    <w:p w:rsidR="007B3F80" w:rsidRPr="00C660EC" w:rsidRDefault="007B3F80" w:rsidP="00534D81">
      <w:pPr>
        <w:tabs>
          <w:tab w:val="left" w:pos="851"/>
        </w:tabs>
        <w:spacing w:line="276" w:lineRule="auto"/>
        <w:ind w:right="23" w:firstLine="567"/>
        <w:jc w:val="both"/>
        <w:rPr>
          <w:sz w:val="24"/>
          <w:szCs w:val="24"/>
          <w:lang w:val="bg-BG" w:eastAsia="en-US"/>
        </w:rPr>
      </w:pPr>
      <w:r w:rsidRPr="00C660EC">
        <w:rPr>
          <w:sz w:val="24"/>
          <w:szCs w:val="24"/>
          <w:lang w:val="bg-BG" w:eastAsia="en-US"/>
        </w:rPr>
        <w:t>Организацията по извозването на отпадъците ще се осъществява от лицензирана фирма.</w:t>
      </w:r>
    </w:p>
    <w:p w:rsidR="007B3F80" w:rsidRPr="00C660EC" w:rsidRDefault="007B3F80" w:rsidP="00534D81">
      <w:pPr>
        <w:tabs>
          <w:tab w:val="left" w:pos="851"/>
        </w:tabs>
        <w:spacing w:line="276" w:lineRule="auto"/>
        <w:ind w:right="23" w:firstLine="567"/>
        <w:jc w:val="both"/>
        <w:rPr>
          <w:sz w:val="24"/>
          <w:szCs w:val="24"/>
          <w:highlight w:val="green"/>
          <w:lang w:val="bg-BG"/>
        </w:rPr>
      </w:pPr>
    </w:p>
    <w:p w:rsidR="007B3F80" w:rsidRPr="0044508B" w:rsidRDefault="007B3F80" w:rsidP="00534D81">
      <w:pPr>
        <w:tabs>
          <w:tab w:val="left" w:pos="851"/>
        </w:tabs>
        <w:spacing w:line="276" w:lineRule="auto"/>
        <w:ind w:right="23" w:firstLine="567"/>
        <w:jc w:val="both"/>
        <w:rPr>
          <w:b/>
          <w:sz w:val="24"/>
          <w:szCs w:val="24"/>
          <w:lang w:val="bg-BG"/>
        </w:rPr>
      </w:pPr>
      <w:r w:rsidRPr="00C660EC">
        <w:rPr>
          <w:b/>
          <w:sz w:val="24"/>
          <w:szCs w:val="24"/>
          <w:lang w:val="bg-BG" w:eastAsia="en-US"/>
        </w:rPr>
        <w:t xml:space="preserve">9. Отпадъчни води, </w:t>
      </w:r>
      <w:r w:rsidRPr="00C660EC">
        <w:rPr>
          <w:b/>
          <w:sz w:val="24"/>
          <w:szCs w:val="24"/>
          <w:lang w:val="bg-BG"/>
        </w:rPr>
        <w:t xml:space="preserve">които се очаква да се генерират и предвиждания за тяхното третиране/(очаквано количество и вид на формираните отпадъчни води по потоци (битови, промишлени и др.), сезонност, предвидени начини за третирането им </w:t>
      </w:r>
      <w:r w:rsidRPr="0044508B">
        <w:rPr>
          <w:b/>
          <w:sz w:val="24"/>
          <w:szCs w:val="24"/>
          <w:lang w:val="bg-BG"/>
        </w:rPr>
        <w:t>(пречиствателна станция/съоръжение и др.), отвеждане и заустване в канализационна система/повърхностен воден обект/водоплътна изгребна яма и др.)/:</w:t>
      </w:r>
    </w:p>
    <w:p w:rsidR="007B3F80" w:rsidRPr="0044508B" w:rsidRDefault="007B3F80" w:rsidP="00534D81">
      <w:pPr>
        <w:tabs>
          <w:tab w:val="left" w:pos="851"/>
        </w:tabs>
        <w:spacing w:line="276" w:lineRule="auto"/>
        <w:ind w:right="23" w:firstLine="567"/>
        <w:jc w:val="both"/>
        <w:rPr>
          <w:b/>
          <w:sz w:val="24"/>
          <w:szCs w:val="24"/>
          <w:lang w:val="bg-BG"/>
        </w:rPr>
      </w:pPr>
      <w:r w:rsidRPr="0044508B">
        <w:rPr>
          <w:sz w:val="24"/>
          <w:szCs w:val="24"/>
          <w:lang w:val="bg-BG"/>
        </w:rPr>
        <w:t xml:space="preserve">Инвестиционното намерение не е свързано с генериране на „отпадъчни води“ по смисъла на </w:t>
      </w:r>
      <w:r w:rsidRPr="0044508B">
        <w:rPr>
          <w:i/>
          <w:sz w:val="24"/>
          <w:szCs w:val="24"/>
          <w:lang w:val="bg-BG"/>
        </w:rPr>
        <w:t>§ 1, т.6 от Наредба № 2 от 8 юни 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r w:rsidRPr="0044508B">
        <w:rPr>
          <w:sz w:val="24"/>
          <w:szCs w:val="24"/>
          <w:lang w:val="bg-BG"/>
        </w:rPr>
        <w:t xml:space="preserve"> </w:t>
      </w:r>
    </w:p>
    <w:p w:rsidR="00AD63CA" w:rsidRPr="0044508B" w:rsidRDefault="00AD63CA" w:rsidP="00534D81">
      <w:pPr>
        <w:tabs>
          <w:tab w:val="left" w:pos="851"/>
          <w:tab w:val="left" w:pos="1134"/>
        </w:tabs>
        <w:ind w:right="23" w:firstLine="567"/>
        <w:jc w:val="both"/>
        <w:rPr>
          <w:sz w:val="24"/>
          <w:szCs w:val="24"/>
          <w:lang w:val="bg-BG"/>
        </w:rPr>
      </w:pPr>
      <w:r w:rsidRPr="0044508B">
        <w:rPr>
          <w:sz w:val="24"/>
          <w:szCs w:val="24"/>
          <w:lang w:val="bg-BG"/>
        </w:rPr>
        <w:t>За недопускане на замърсяване на водни</w:t>
      </w:r>
      <w:r w:rsidR="00EB5483" w:rsidRPr="0044508B">
        <w:rPr>
          <w:sz w:val="24"/>
          <w:szCs w:val="24"/>
          <w:lang w:val="bg-BG"/>
        </w:rPr>
        <w:t>я</w:t>
      </w:r>
      <w:r w:rsidRPr="0044508B">
        <w:rPr>
          <w:sz w:val="24"/>
          <w:szCs w:val="24"/>
          <w:lang w:val="bg-BG"/>
        </w:rPr>
        <w:t xml:space="preserve"> обект</w:t>
      </w:r>
      <w:r w:rsidR="00EB5483" w:rsidRPr="0044508B">
        <w:rPr>
          <w:sz w:val="24"/>
          <w:szCs w:val="24"/>
          <w:lang w:val="bg-BG"/>
        </w:rPr>
        <w:t xml:space="preserve"> р Янтра,</w:t>
      </w:r>
      <w:r w:rsidRPr="0044508B">
        <w:rPr>
          <w:sz w:val="24"/>
          <w:szCs w:val="24"/>
          <w:lang w:val="bg-BG"/>
        </w:rPr>
        <w:t xml:space="preserve"> по време на строителния процес при </w:t>
      </w:r>
      <w:r w:rsidR="00EB5483" w:rsidRPr="0044508B">
        <w:rPr>
          <w:sz w:val="24"/>
          <w:szCs w:val="24"/>
          <w:lang w:val="bg-BG"/>
        </w:rPr>
        <w:t>реализацията на ИП</w:t>
      </w:r>
      <w:r w:rsidRPr="0044508B">
        <w:rPr>
          <w:sz w:val="24"/>
          <w:szCs w:val="24"/>
          <w:lang w:val="bg-BG"/>
        </w:rPr>
        <w:t>, ще се спазват следните принципи:</w:t>
      </w:r>
    </w:p>
    <w:p w:rsidR="00773379" w:rsidRPr="0044508B" w:rsidRDefault="00773379" w:rsidP="00537654">
      <w:pPr>
        <w:pStyle w:val="ListParagraph"/>
        <w:numPr>
          <w:ilvl w:val="0"/>
          <w:numId w:val="18"/>
        </w:numPr>
        <w:tabs>
          <w:tab w:val="left" w:pos="851"/>
        </w:tabs>
        <w:ind w:left="0" w:right="23" w:firstLine="927"/>
        <w:jc w:val="both"/>
      </w:pPr>
      <w:r w:rsidRPr="0044508B">
        <w:t>да не се допуска изхвърляне на изкопни земни маси във водните обекти в близост до строителната площадка;</w:t>
      </w:r>
    </w:p>
    <w:p w:rsidR="00773379" w:rsidRPr="0044508B" w:rsidRDefault="00773379" w:rsidP="00537654">
      <w:pPr>
        <w:pStyle w:val="ListParagraph"/>
        <w:numPr>
          <w:ilvl w:val="0"/>
          <w:numId w:val="18"/>
        </w:numPr>
        <w:tabs>
          <w:tab w:val="left" w:pos="851"/>
        </w:tabs>
        <w:ind w:left="0" w:right="23" w:firstLine="927"/>
        <w:jc w:val="both"/>
      </w:pPr>
      <w:r w:rsidRPr="0044508B">
        <w:t xml:space="preserve">да се използва изправна строителна и транспортна техника за предотвратяване замърсяването на повърхностните води с нефтопродукти; </w:t>
      </w:r>
    </w:p>
    <w:p w:rsidR="00773379" w:rsidRDefault="00773379" w:rsidP="00537654">
      <w:pPr>
        <w:pStyle w:val="ListParagraph"/>
        <w:numPr>
          <w:ilvl w:val="0"/>
          <w:numId w:val="18"/>
        </w:numPr>
        <w:tabs>
          <w:tab w:val="left" w:pos="851"/>
        </w:tabs>
        <w:ind w:left="0" w:right="23" w:firstLine="927"/>
        <w:jc w:val="both"/>
      </w:pPr>
      <w:r w:rsidRPr="0044508B">
        <w:t>да не се допускат разливи на горива и смазочни</w:t>
      </w:r>
      <w:r>
        <w:t xml:space="preserve"> материали от строителните машини, както и извършването на ремонтни дейности на транспортна техника и машини в района на строителната площадка; </w:t>
      </w:r>
    </w:p>
    <w:p w:rsidR="00773379" w:rsidRDefault="00773379" w:rsidP="00537654">
      <w:pPr>
        <w:pStyle w:val="ListParagraph"/>
        <w:numPr>
          <w:ilvl w:val="0"/>
          <w:numId w:val="18"/>
        </w:numPr>
        <w:tabs>
          <w:tab w:val="left" w:pos="851"/>
        </w:tabs>
        <w:ind w:left="0" w:right="23" w:firstLine="927"/>
        <w:jc w:val="both"/>
      </w:pPr>
      <w:r>
        <w:t xml:space="preserve">да се използват технически изправни транспортни средства за транспортиране на опасни и производствени отпадъци на територията на строителните площадки, както и извън тях; </w:t>
      </w:r>
    </w:p>
    <w:p w:rsidR="00DB77C2" w:rsidRDefault="00773379" w:rsidP="00537654">
      <w:pPr>
        <w:pStyle w:val="ListParagraph"/>
        <w:numPr>
          <w:ilvl w:val="0"/>
          <w:numId w:val="18"/>
        </w:numPr>
        <w:tabs>
          <w:tab w:val="left" w:pos="851"/>
        </w:tabs>
        <w:ind w:left="0" w:right="23" w:firstLine="927"/>
        <w:jc w:val="both"/>
      </w:pPr>
      <w:r>
        <w:t xml:space="preserve">транспортирането на опасни отпадъци да се извършва само в затворени метални контейнери или варели; </w:t>
      </w:r>
    </w:p>
    <w:p w:rsidR="00773379" w:rsidRDefault="00773379" w:rsidP="00537654">
      <w:pPr>
        <w:pStyle w:val="ListParagraph"/>
        <w:numPr>
          <w:ilvl w:val="0"/>
          <w:numId w:val="18"/>
        </w:numPr>
        <w:tabs>
          <w:tab w:val="left" w:pos="851"/>
        </w:tabs>
        <w:ind w:left="0" w:right="23" w:firstLine="927"/>
        <w:jc w:val="both"/>
      </w:pPr>
      <w:r>
        <w:t xml:space="preserve">отпадъчните петролни продукти при аварийна подмяна да се събират по начин, който позволява тяхното регенериране – в затворени съдове, които са химически устойчиви и не допускат разливане или изтичане, маркирани са и се съхраняват на закрито; </w:t>
      </w:r>
    </w:p>
    <w:p w:rsidR="00773379" w:rsidRDefault="00773379" w:rsidP="00537654">
      <w:pPr>
        <w:pStyle w:val="ListParagraph"/>
        <w:numPr>
          <w:ilvl w:val="0"/>
          <w:numId w:val="18"/>
        </w:numPr>
        <w:tabs>
          <w:tab w:val="left" w:pos="851"/>
        </w:tabs>
        <w:ind w:left="0" w:right="23" w:firstLine="927"/>
        <w:jc w:val="both"/>
      </w:pPr>
      <w:r>
        <w:t xml:space="preserve">в случай на аварийно изпускане на петролни продукти е необходимо незабавно отстраняване на замърсените земни маси и транспортирането им до площадки за отпадъци, които са лицензирани за този вид отпадъци; </w:t>
      </w:r>
    </w:p>
    <w:p w:rsidR="00773379" w:rsidRDefault="00773379" w:rsidP="00537654">
      <w:pPr>
        <w:pStyle w:val="ListParagraph"/>
        <w:numPr>
          <w:ilvl w:val="0"/>
          <w:numId w:val="18"/>
        </w:numPr>
        <w:tabs>
          <w:tab w:val="left" w:pos="851"/>
        </w:tabs>
        <w:ind w:left="0" w:right="23" w:firstLine="927"/>
        <w:jc w:val="both"/>
      </w:pPr>
      <w:r>
        <w:t>да се осигури поставяне на двойни еластични огради в участъците от пътя, преминаващи над р. Янтра или в близост с нея, с цел предотвратяване на разливи във водни обекти при аварийни ситуации;</w:t>
      </w:r>
    </w:p>
    <w:p w:rsidR="00773379" w:rsidRDefault="00DB77C2" w:rsidP="00537654">
      <w:pPr>
        <w:pStyle w:val="ListParagraph"/>
        <w:numPr>
          <w:ilvl w:val="0"/>
          <w:numId w:val="18"/>
        </w:numPr>
        <w:tabs>
          <w:tab w:val="left" w:pos="851"/>
        </w:tabs>
        <w:ind w:left="0" w:right="23" w:firstLine="927"/>
        <w:jc w:val="both"/>
      </w:pPr>
      <w:r>
        <w:t xml:space="preserve"> </w:t>
      </w:r>
      <w:r w:rsidR="00773379">
        <w:t xml:space="preserve">при строителството на съоръжения до реката, да се сведе до минимум замърсяването й със земни маси и да не се допуска замърсяване с отпадъци и гориво-смазочни материали; </w:t>
      </w:r>
    </w:p>
    <w:p w:rsidR="00773379" w:rsidRDefault="00773379" w:rsidP="00537654">
      <w:pPr>
        <w:pStyle w:val="ListParagraph"/>
        <w:numPr>
          <w:ilvl w:val="0"/>
          <w:numId w:val="18"/>
        </w:numPr>
        <w:tabs>
          <w:tab w:val="left" w:pos="851"/>
        </w:tabs>
        <w:ind w:left="0" w:right="23" w:firstLine="927"/>
        <w:jc w:val="both"/>
      </w:pPr>
      <w:r>
        <w:t xml:space="preserve">да се осигури чистотата на всички открити водни площи, дерета, суходолия и да не се допуска изхвърляне на битови и строителни отпадъци, земни и скални маси в тях или складиране на материали в близост до тях; </w:t>
      </w:r>
    </w:p>
    <w:p w:rsidR="00773379" w:rsidRDefault="00773379" w:rsidP="00537654">
      <w:pPr>
        <w:pStyle w:val="ListParagraph"/>
        <w:numPr>
          <w:ilvl w:val="0"/>
          <w:numId w:val="18"/>
        </w:numPr>
        <w:tabs>
          <w:tab w:val="left" w:pos="851"/>
        </w:tabs>
        <w:ind w:left="0" w:right="23" w:firstLine="927"/>
        <w:jc w:val="both"/>
      </w:pPr>
      <w:r>
        <w:t xml:space="preserve">да се забрани миене на МПС в реката в района на обекта; </w:t>
      </w:r>
    </w:p>
    <w:p w:rsidR="00773379" w:rsidRDefault="00773379" w:rsidP="00537654">
      <w:pPr>
        <w:pStyle w:val="ListParagraph"/>
        <w:numPr>
          <w:ilvl w:val="0"/>
          <w:numId w:val="18"/>
        </w:numPr>
        <w:tabs>
          <w:tab w:val="left" w:pos="851"/>
        </w:tabs>
        <w:ind w:left="0" w:right="23" w:firstLine="927"/>
        <w:jc w:val="both"/>
      </w:pPr>
      <w:r>
        <w:t>строителните маршрути да не пресичат водното течение в района на обекта;</w:t>
      </w:r>
    </w:p>
    <w:p w:rsidR="00CF00D7" w:rsidRPr="00773379" w:rsidRDefault="00DB77C2" w:rsidP="00537654">
      <w:pPr>
        <w:pStyle w:val="ListParagraph"/>
        <w:numPr>
          <w:ilvl w:val="0"/>
          <w:numId w:val="18"/>
        </w:numPr>
        <w:tabs>
          <w:tab w:val="left" w:pos="851"/>
        </w:tabs>
        <w:ind w:left="0" w:right="23" w:firstLine="927"/>
        <w:jc w:val="both"/>
      </w:pPr>
      <w:r>
        <w:t xml:space="preserve"> </w:t>
      </w:r>
      <w:r w:rsidR="00773379">
        <w:t>да не се допуска необезопасено складиране на сол, луга и други препарати за зимно обезопасяване в близост до реката</w:t>
      </w:r>
      <w:r>
        <w:t>.</w:t>
      </w:r>
    </w:p>
    <w:p w:rsidR="00537654" w:rsidRDefault="00537654" w:rsidP="00CF00D7">
      <w:pPr>
        <w:widowControl w:val="0"/>
        <w:autoSpaceDE w:val="0"/>
        <w:autoSpaceDN w:val="0"/>
        <w:adjustRightInd w:val="0"/>
        <w:ind w:firstLine="709"/>
        <w:jc w:val="both"/>
        <w:rPr>
          <w:rFonts w:eastAsiaTheme="minorEastAsia"/>
          <w:sz w:val="24"/>
          <w:szCs w:val="24"/>
          <w:lang w:val="bg-BG" w:eastAsia="en-US"/>
        </w:rPr>
      </w:pPr>
    </w:p>
    <w:p w:rsidR="00CF00D7" w:rsidRPr="00CF00D7" w:rsidRDefault="00CF00D7" w:rsidP="00CF00D7">
      <w:pPr>
        <w:widowControl w:val="0"/>
        <w:autoSpaceDE w:val="0"/>
        <w:autoSpaceDN w:val="0"/>
        <w:adjustRightInd w:val="0"/>
        <w:ind w:firstLine="709"/>
        <w:jc w:val="both"/>
        <w:rPr>
          <w:rFonts w:eastAsiaTheme="minorEastAsia"/>
          <w:sz w:val="24"/>
          <w:szCs w:val="24"/>
          <w:lang w:val="bg-BG" w:eastAsia="en-US"/>
        </w:rPr>
      </w:pPr>
      <w:r w:rsidRPr="00CF00D7">
        <w:rPr>
          <w:rFonts w:eastAsiaTheme="minorEastAsia"/>
          <w:sz w:val="24"/>
          <w:szCs w:val="24"/>
          <w:lang w:val="bg-BG" w:eastAsia="en-US"/>
        </w:rPr>
        <w:t>Отпадъчните води при пътното строителство се формират основно от атмосферните води. Отводняването се решава съгласно „Норми за проектиране на пътища 2000“, като се спазват наложените стандарти, за осигуряване на отводняването на пътното тяло и гарантирането на неговата функционалност.</w:t>
      </w:r>
    </w:p>
    <w:p w:rsidR="00CF00D7" w:rsidRDefault="00CF00D7" w:rsidP="00CF00D7">
      <w:pPr>
        <w:tabs>
          <w:tab w:val="left" w:pos="851"/>
        </w:tabs>
        <w:ind w:right="23" w:firstLine="567"/>
        <w:jc w:val="both"/>
        <w:rPr>
          <w:rFonts w:eastAsiaTheme="minorEastAsia"/>
          <w:sz w:val="24"/>
          <w:szCs w:val="24"/>
          <w:lang w:val="bg-BG" w:eastAsia="en-US"/>
        </w:rPr>
      </w:pPr>
      <w:r w:rsidRPr="00CF00D7">
        <w:rPr>
          <w:rFonts w:eastAsiaTheme="minorEastAsia"/>
          <w:sz w:val="24"/>
          <w:szCs w:val="24"/>
          <w:lang w:val="bg-BG" w:eastAsia="en-US"/>
        </w:rPr>
        <w:t>Предви</w:t>
      </w:r>
      <w:r w:rsidR="0072447E">
        <w:rPr>
          <w:rFonts w:eastAsiaTheme="minorEastAsia"/>
          <w:sz w:val="24"/>
          <w:szCs w:val="24"/>
          <w:lang w:val="bg-BG" w:eastAsia="en-US"/>
        </w:rPr>
        <w:t xml:space="preserve">д на пресичането на река Янтра </w:t>
      </w:r>
      <w:r w:rsidRPr="00CF00D7">
        <w:rPr>
          <w:rFonts w:eastAsiaTheme="minorEastAsia"/>
          <w:sz w:val="24"/>
          <w:szCs w:val="24"/>
          <w:lang w:val="bg-BG" w:eastAsia="en-US"/>
        </w:rPr>
        <w:t>с мостово съоръжение и изискването за опазване на ЗЗ „Река Янтра“, канавките ще бъдат заустени извън границите на ЗЗ</w:t>
      </w:r>
      <w:r w:rsidR="00627962">
        <w:rPr>
          <w:rFonts w:eastAsiaTheme="minorEastAsia"/>
          <w:sz w:val="24"/>
          <w:szCs w:val="24"/>
          <w:lang w:val="bg-BG" w:eastAsia="en-US"/>
        </w:rPr>
        <w:t>.</w:t>
      </w:r>
    </w:p>
    <w:p w:rsidR="0017601F" w:rsidRPr="00C660EC" w:rsidRDefault="0017601F" w:rsidP="00CF00D7">
      <w:pPr>
        <w:tabs>
          <w:tab w:val="left" w:pos="851"/>
        </w:tabs>
        <w:ind w:right="23" w:firstLine="567"/>
        <w:jc w:val="both"/>
        <w:rPr>
          <w:sz w:val="24"/>
          <w:szCs w:val="24"/>
          <w:lang w:val="bg-BG"/>
        </w:rPr>
      </w:pPr>
    </w:p>
    <w:p w:rsidR="007B3F80" w:rsidRPr="00C660EC" w:rsidRDefault="007B3F80" w:rsidP="00534D81">
      <w:pPr>
        <w:tabs>
          <w:tab w:val="left" w:pos="851"/>
        </w:tabs>
        <w:spacing w:line="276" w:lineRule="auto"/>
        <w:ind w:right="23" w:firstLine="567"/>
        <w:jc w:val="both"/>
        <w:rPr>
          <w:b/>
          <w:sz w:val="24"/>
          <w:szCs w:val="24"/>
          <w:lang w:val="bg-BG"/>
        </w:rPr>
      </w:pPr>
      <w:r w:rsidRPr="00C660EC">
        <w:rPr>
          <w:b/>
          <w:sz w:val="24"/>
          <w:szCs w:val="24"/>
          <w:lang w:val="bg-BG"/>
        </w:rPr>
        <w:t>10. Опасни химични вещества, които се очаква да бъдат налични на площадката на предприятието/съоръжението</w:t>
      </w:r>
      <w:r w:rsidRPr="00C660EC">
        <w:rPr>
          <w:sz w:val="24"/>
          <w:szCs w:val="24"/>
          <w:lang w:val="bg-BG"/>
        </w:rPr>
        <w:t xml:space="preserve"> </w:t>
      </w:r>
      <w:r w:rsidRPr="00C660EC">
        <w:rPr>
          <w:b/>
          <w:sz w:val="24"/>
          <w:szCs w:val="24"/>
          <w:lang w:val="bg-BG"/>
        </w:rPr>
        <w:t>(в случаите по чл. 99б от Закона за опазване на околната среда се представя информация за вида и количеството на опасните вещества, които ще са налични в предприятието/съоръжението съгласно приложение № 1 към Наредбата за предотвратяване на големи аварии и ограничаване на последствията от тях):</w:t>
      </w:r>
    </w:p>
    <w:p w:rsidR="007B3F80" w:rsidRPr="00C660EC" w:rsidRDefault="007B3F80" w:rsidP="00534D81">
      <w:pPr>
        <w:tabs>
          <w:tab w:val="left" w:pos="851"/>
        </w:tabs>
        <w:spacing w:line="276" w:lineRule="auto"/>
        <w:ind w:firstLine="567"/>
        <w:jc w:val="both"/>
        <w:rPr>
          <w:rFonts w:eastAsia="Calibri"/>
          <w:sz w:val="24"/>
          <w:szCs w:val="24"/>
          <w:lang w:val="bg-BG"/>
        </w:rPr>
      </w:pPr>
      <w:r w:rsidRPr="00C660EC">
        <w:rPr>
          <w:rFonts w:eastAsia="Calibri"/>
          <w:sz w:val="24"/>
          <w:szCs w:val="24"/>
          <w:lang w:val="bg-BG"/>
        </w:rPr>
        <w:t xml:space="preserve">По време на строителните работи, използването на опасни химични вещества е свързано със строително-транспортната техника. Тези вещества включват петролни масла и различни горива – бензин, дизелово гориво, пропан-бутан, природен газ и др. Опасност от тяхното използване съществува при възникване на аварийни ситуации, като в тези случаи е необходимо своевременно да пристъпи към изпълнение на мерките, заложени в плана за действие при аварийни ситуации, който фирмата-изпълнител на обекта следва да изработи и съгласува преди започване на строителството. </w:t>
      </w:r>
    </w:p>
    <w:p w:rsidR="007B3F80" w:rsidRPr="00C660EC" w:rsidRDefault="007B3F80" w:rsidP="00534D81">
      <w:pPr>
        <w:tabs>
          <w:tab w:val="left" w:pos="851"/>
        </w:tabs>
        <w:spacing w:line="276" w:lineRule="auto"/>
        <w:ind w:firstLine="567"/>
        <w:jc w:val="both"/>
        <w:rPr>
          <w:rFonts w:eastAsia="Calibri"/>
          <w:sz w:val="24"/>
          <w:szCs w:val="24"/>
          <w:lang w:val="bg-BG"/>
        </w:rPr>
      </w:pPr>
      <w:r w:rsidRPr="00C660EC">
        <w:rPr>
          <w:rFonts w:eastAsia="Calibri"/>
          <w:sz w:val="24"/>
          <w:szCs w:val="24"/>
          <w:lang w:val="bg-BG"/>
        </w:rPr>
        <w:t>Проектът не предвижда съхраняване на опасни вещества на строителните площадки, както и не се предвижда използването на химични вещества, препарати и продукти, подлежащи на забрана.</w:t>
      </w:r>
    </w:p>
    <w:p w:rsidR="007B3F80" w:rsidRPr="00C660EC" w:rsidRDefault="007B3F80" w:rsidP="00534D81">
      <w:pPr>
        <w:tabs>
          <w:tab w:val="left" w:pos="851"/>
        </w:tabs>
        <w:spacing w:line="276" w:lineRule="auto"/>
        <w:ind w:firstLine="567"/>
        <w:jc w:val="both"/>
        <w:rPr>
          <w:rFonts w:eastAsia="Calibri"/>
          <w:sz w:val="24"/>
          <w:szCs w:val="24"/>
          <w:lang w:val="bg-BG"/>
        </w:rPr>
      </w:pPr>
      <w:r w:rsidRPr="00C660EC">
        <w:rPr>
          <w:rFonts w:eastAsia="Calibri"/>
          <w:sz w:val="24"/>
          <w:szCs w:val="24"/>
          <w:lang w:val="bg-BG"/>
        </w:rPr>
        <w:t>По време на експлоатация на участъка по него ще се транспортират различни по вид опасни вещества и смеси. Опасност от тази дейност съществува единствено при възникване на пътно-транспортни произшествия с участието на превозни средства, транспортиращи такива вещества.</w:t>
      </w:r>
    </w:p>
    <w:p w:rsidR="007B3F80" w:rsidRPr="00C660EC" w:rsidRDefault="007B3F80" w:rsidP="00534D81">
      <w:pPr>
        <w:tabs>
          <w:tab w:val="left" w:pos="851"/>
        </w:tabs>
        <w:spacing w:line="276" w:lineRule="auto"/>
        <w:ind w:firstLine="567"/>
        <w:jc w:val="both"/>
        <w:rPr>
          <w:rFonts w:eastAsia="Calibri"/>
          <w:sz w:val="24"/>
          <w:szCs w:val="24"/>
          <w:lang w:val="bg-BG"/>
        </w:rPr>
      </w:pPr>
      <w:r w:rsidRPr="00C660EC">
        <w:rPr>
          <w:rFonts w:eastAsia="Calibri"/>
          <w:sz w:val="24"/>
          <w:szCs w:val="24"/>
          <w:lang w:val="bg-BG"/>
        </w:rPr>
        <w:t>Разглеждан</w:t>
      </w:r>
      <w:r w:rsidR="00EC541B" w:rsidRPr="00C660EC">
        <w:rPr>
          <w:rFonts w:eastAsia="Calibri"/>
          <w:sz w:val="24"/>
          <w:szCs w:val="24"/>
          <w:lang w:val="bg-BG"/>
        </w:rPr>
        <w:t>и</w:t>
      </w:r>
      <w:r w:rsidR="00AD63CA">
        <w:rPr>
          <w:rFonts w:eastAsia="Calibri"/>
          <w:sz w:val="24"/>
          <w:szCs w:val="24"/>
          <w:lang w:val="bg-BG"/>
        </w:rPr>
        <w:t>я</w:t>
      </w:r>
      <w:r w:rsidR="00E0551D">
        <w:rPr>
          <w:rFonts w:eastAsia="Calibri"/>
          <w:sz w:val="24"/>
          <w:szCs w:val="24"/>
          <w:lang w:val="bg-BG"/>
        </w:rPr>
        <w:t>т</w:t>
      </w:r>
      <w:r w:rsidR="00EC541B" w:rsidRPr="00C660EC">
        <w:rPr>
          <w:rFonts w:eastAsia="Calibri"/>
          <w:sz w:val="24"/>
          <w:szCs w:val="24"/>
          <w:lang w:val="bg-BG"/>
        </w:rPr>
        <w:t xml:space="preserve"> път</w:t>
      </w:r>
      <w:r w:rsidR="00AD63CA">
        <w:rPr>
          <w:rFonts w:eastAsia="Calibri"/>
          <w:sz w:val="24"/>
          <w:szCs w:val="24"/>
          <w:lang w:val="bg-BG"/>
        </w:rPr>
        <w:t>ен</w:t>
      </w:r>
      <w:r w:rsidR="00EC541B" w:rsidRPr="00C660EC">
        <w:rPr>
          <w:rFonts w:eastAsia="Calibri"/>
          <w:sz w:val="24"/>
          <w:szCs w:val="24"/>
          <w:lang w:val="bg-BG"/>
        </w:rPr>
        <w:t xml:space="preserve"> участъ</w:t>
      </w:r>
      <w:r w:rsidR="00AD63CA">
        <w:rPr>
          <w:rFonts w:eastAsia="Calibri"/>
          <w:sz w:val="24"/>
          <w:szCs w:val="24"/>
          <w:lang w:val="bg-BG"/>
        </w:rPr>
        <w:t>к</w:t>
      </w:r>
      <w:r w:rsidR="00EC541B" w:rsidRPr="00C660EC">
        <w:rPr>
          <w:rFonts w:eastAsia="Calibri"/>
          <w:sz w:val="24"/>
          <w:szCs w:val="24"/>
          <w:lang w:val="bg-BG"/>
        </w:rPr>
        <w:t xml:space="preserve"> </w:t>
      </w:r>
      <w:r w:rsidRPr="00C660EC">
        <w:rPr>
          <w:rFonts w:eastAsia="Calibri"/>
          <w:sz w:val="24"/>
          <w:szCs w:val="24"/>
          <w:lang w:val="bg-BG"/>
        </w:rPr>
        <w:t>не представлява съоръжение с нисък или висок рисков потенциал съгласно чл. 99б от Закона за опазване на околната среда.</w:t>
      </w:r>
    </w:p>
    <w:p w:rsidR="007B3F80" w:rsidRPr="00C660EC" w:rsidRDefault="007B3F80" w:rsidP="00534D81">
      <w:pPr>
        <w:tabs>
          <w:tab w:val="left" w:pos="851"/>
        </w:tabs>
        <w:spacing w:line="276" w:lineRule="auto"/>
        <w:ind w:right="23" w:firstLine="567"/>
        <w:jc w:val="both"/>
        <w:rPr>
          <w:color w:val="FF0000"/>
          <w:sz w:val="24"/>
          <w:szCs w:val="24"/>
          <w:lang w:val="bg-BG"/>
        </w:rPr>
      </w:pPr>
    </w:p>
    <w:p w:rsidR="007B3F80" w:rsidRPr="00C660EC" w:rsidRDefault="007B3F80" w:rsidP="00534D81">
      <w:pPr>
        <w:widowControl w:val="0"/>
        <w:tabs>
          <w:tab w:val="left" w:pos="851"/>
          <w:tab w:val="num" w:pos="1080"/>
        </w:tabs>
        <w:autoSpaceDE w:val="0"/>
        <w:autoSpaceDN w:val="0"/>
        <w:adjustRightInd w:val="0"/>
        <w:spacing w:line="276" w:lineRule="auto"/>
        <w:ind w:right="23" w:firstLine="567"/>
        <w:jc w:val="both"/>
        <w:rPr>
          <w:b/>
          <w:bCs/>
          <w:sz w:val="24"/>
          <w:szCs w:val="24"/>
          <w:lang w:val="bg-BG" w:eastAsia="en-US"/>
        </w:rPr>
      </w:pPr>
      <w:r w:rsidRPr="00C660EC">
        <w:rPr>
          <w:b/>
          <w:sz w:val="24"/>
          <w:szCs w:val="24"/>
          <w:lang w:val="bg-BG" w:eastAsia="en-US"/>
        </w:rPr>
        <w:t>Моля да ни информирате за необходимите действия, които Агенция „Пътна инфраструктура” трябва да предприеме по реда на глава шеста от Закона за опазване на околната среда и чл. 31 от Закона за биологичното разнообразие.</w:t>
      </w:r>
    </w:p>
    <w:p w:rsidR="007B3F80" w:rsidRPr="00C660EC" w:rsidRDefault="007B3F80" w:rsidP="00534D81">
      <w:pPr>
        <w:tabs>
          <w:tab w:val="left" w:pos="851"/>
        </w:tabs>
        <w:spacing w:line="276" w:lineRule="auto"/>
        <w:ind w:right="23" w:firstLine="567"/>
        <w:jc w:val="both"/>
        <w:rPr>
          <w:b/>
          <w:sz w:val="24"/>
          <w:szCs w:val="24"/>
          <w:lang w:val="bg-BG"/>
        </w:rPr>
      </w:pPr>
    </w:p>
    <w:p w:rsidR="007B3F80" w:rsidRPr="00C660EC" w:rsidRDefault="007B3F80" w:rsidP="00534D81">
      <w:pPr>
        <w:tabs>
          <w:tab w:val="left" w:pos="851"/>
        </w:tabs>
        <w:spacing w:line="276" w:lineRule="auto"/>
        <w:ind w:right="23" w:firstLine="567"/>
        <w:jc w:val="both"/>
        <w:rPr>
          <w:b/>
          <w:sz w:val="24"/>
          <w:szCs w:val="24"/>
          <w:lang w:val="bg-BG"/>
        </w:rPr>
      </w:pPr>
      <w:r w:rsidRPr="00C660EC">
        <w:rPr>
          <w:b/>
          <w:sz w:val="24"/>
          <w:szCs w:val="24"/>
          <w:lang w:val="bg-BG"/>
        </w:rPr>
        <w:t>Предварително Ви благодаря за съдействието!</w:t>
      </w:r>
    </w:p>
    <w:p w:rsidR="007B3F80" w:rsidRPr="00537654" w:rsidRDefault="007B3F80" w:rsidP="00534D81">
      <w:pPr>
        <w:tabs>
          <w:tab w:val="left" w:pos="851"/>
        </w:tabs>
        <w:spacing w:line="276" w:lineRule="auto"/>
        <w:ind w:firstLine="567"/>
        <w:jc w:val="both"/>
        <w:rPr>
          <w:b/>
          <w:color w:val="FF0000"/>
          <w:sz w:val="24"/>
          <w:szCs w:val="24"/>
          <w:lang w:val="bg-BG"/>
        </w:rPr>
      </w:pPr>
    </w:p>
    <w:p w:rsidR="00BF253A" w:rsidRPr="00537654" w:rsidRDefault="007B3F80" w:rsidP="00534D81">
      <w:pPr>
        <w:tabs>
          <w:tab w:val="left" w:pos="851"/>
        </w:tabs>
        <w:spacing w:line="276" w:lineRule="auto"/>
        <w:ind w:right="-157" w:firstLine="567"/>
        <w:jc w:val="both"/>
        <w:rPr>
          <w:sz w:val="24"/>
          <w:szCs w:val="24"/>
          <w:lang w:val="bg-BG"/>
        </w:rPr>
      </w:pPr>
      <w:r w:rsidRPr="00537654">
        <w:rPr>
          <w:b/>
          <w:sz w:val="24"/>
          <w:szCs w:val="24"/>
          <w:lang w:val="bg-BG"/>
        </w:rPr>
        <w:t>Приложения</w:t>
      </w:r>
      <w:r w:rsidRPr="00537654">
        <w:rPr>
          <w:sz w:val="24"/>
          <w:szCs w:val="24"/>
          <w:lang w:val="bg-BG"/>
        </w:rPr>
        <w:t xml:space="preserve">: </w:t>
      </w:r>
    </w:p>
    <w:p w:rsidR="00BD3DE2" w:rsidRPr="00537654" w:rsidRDefault="00BD3DE2" w:rsidP="00534D81">
      <w:pPr>
        <w:pStyle w:val="ListParagraph"/>
        <w:numPr>
          <w:ilvl w:val="0"/>
          <w:numId w:val="10"/>
        </w:numPr>
        <w:tabs>
          <w:tab w:val="left" w:pos="851"/>
        </w:tabs>
        <w:spacing w:line="276" w:lineRule="auto"/>
        <w:ind w:left="0" w:right="-157" w:firstLine="567"/>
        <w:jc w:val="both"/>
        <w:rPr>
          <w:lang w:eastAsia="en-US"/>
        </w:rPr>
      </w:pPr>
      <w:r w:rsidRPr="00537654">
        <w:rPr>
          <w:lang w:eastAsia="en-US"/>
        </w:rPr>
        <w:t xml:space="preserve">Ситуация в </w:t>
      </w:r>
      <w:r w:rsidRPr="00537654">
        <w:t>*.dwg и *.pdf формат</w:t>
      </w:r>
      <w:r w:rsidR="00C802E1" w:rsidRPr="00537654">
        <w:t>, предоставени по електронен обмен</w:t>
      </w:r>
      <w:r w:rsidRPr="00537654">
        <w:t>.</w:t>
      </w:r>
    </w:p>
    <w:p w:rsidR="007B3F80" w:rsidRPr="00C660EC" w:rsidRDefault="007B3F80" w:rsidP="00534D81">
      <w:pPr>
        <w:tabs>
          <w:tab w:val="left" w:pos="851"/>
        </w:tabs>
        <w:spacing w:line="276" w:lineRule="auto"/>
        <w:ind w:right="-288" w:firstLine="567"/>
        <w:jc w:val="both"/>
        <w:rPr>
          <w:b/>
          <w:caps/>
          <w:sz w:val="24"/>
          <w:szCs w:val="24"/>
          <w:lang w:val="bg-BG" w:eastAsia="en-US"/>
        </w:rPr>
      </w:pPr>
    </w:p>
    <w:p w:rsidR="007B3F80" w:rsidRPr="00C660EC" w:rsidRDefault="007B3F80" w:rsidP="00534D81">
      <w:pPr>
        <w:tabs>
          <w:tab w:val="left" w:pos="851"/>
        </w:tabs>
        <w:spacing w:line="276" w:lineRule="auto"/>
        <w:ind w:right="-288" w:firstLine="567"/>
        <w:jc w:val="both"/>
        <w:rPr>
          <w:b/>
          <w:sz w:val="24"/>
          <w:szCs w:val="24"/>
          <w:lang w:val="bg-BG" w:eastAsia="en-US"/>
        </w:rPr>
      </w:pPr>
      <w:r w:rsidRPr="00C660EC">
        <w:rPr>
          <w:b/>
          <w:caps/>
          <w:sz w:val="24"/>
          <w:szCs w:val="24"/>
          <w:lang w:val="bg-BG" w:eastAsia="en-US"/>
        </w:rPr>
        <w:t xml:space="preserve">С </w:t>
      </w:r>
      <w:r w:rsidRPr="00C660EC">
        <w:rPr>
          <w:b/>
          <w:sz w:val="24"/>
          <w:szCs w:val="24"/>
          <w:lang w:val="bg-BG" w:eastAsia="en-US"/>
        </w:rPr>
        <w:t>уважение,</w:t>
      </w:r>
    </w:p>
    <w:p w:rsidR="007B3F80" w:rsidRPr="00C660EC" w:rsidRDefault="007B3F80" w:rsidP="00534D81">
      <w:pPr>
        <w:tabs>
          <w:tab w:val="left" w:pos="851"/>
        </w:tabs>
        <w:spacing w:line="276" w:lineRule="auto"/>
        <w:ind w:right="-288" w:firstLine="567"/>
        <w:jc w:val="both"/>
        <w:rPr>
          <w:b/>
          <w:sz w:val="24"/>
          <w:szCs w:val="24"/>
          <w:lang w:val="bg-BG" w:eastAsia="en-US"/>
        </w:rPr>
      </w:pPr>
    </w:p>
    <w:p w:rsidR="007B3F80" w:rsidRPr="00C660EC" w:rsidRDefault="00946B57" w:rsidP="00534D81">
      <w:pPr>
        <w:tabs>
          <w:tab w:val="left" w:pos="851"/>
        </w:tabs>
        <w:spacing w:line="276" w:lineRule="auto"/>
        <w:ind w:firstLine="567"/>
        <w:jc w:val="both"/>
        <w:rPr>
          <w:sz w:val="24"/>
          <w:szCs w:val="24"/>
          <w:lang w:val="bg-BG" w:eastAsia="en-US"/>
        </w:rPr>
      </w:pPr>
      <w:r>
        <w:rPr>
          <w:b/>
          <w:caps/>
          <w:sz w:val="24"/>
          <w:szCs w:val="24"/>
          <w:lang w:val="bg-BG" w:eastAsia="en-US"/>
        </w:rPr>
        <w:pict w14:anchorId="05FC28B8">
          <v:shape id="_x0000_i1026" type="#_x0000_t75" alt="Microsoft Office Signature Line..." style="width:192pt;height:96pt">
            <v:imagedata r:id="rId9" o:title=""/>
            <o:lock v:ext="edit" ungrouping="t" rotation="t" cropping="t" verticies="t" text="t" grouping="t"/>
            <o:signatureline v:ext="edit" id="{1C16223B-6C89-4A6D-B0FD-9C43D2B43E74}" provid="{00000000-0000-0000-0000-000000000000}" o:suggestedsigner="инж. Йордан Вълчев" o:suggestedsigner2="Председател на Управителния съвет на АПИ" issignatureline="t"/>
          </v:shape>
        </w:pict>
      </w:r>
    </w:p>
    <w:sectPr w:rsidR="007B3F80" w:rsidRPr="00C660EC" w:rsidSect="0044508B">
      <w:headerReference w:type="default" r:id="rId10"/>
      <w:footerReference w:type="default" r:id="rId11"/>
      <w:headerReference w:type="first" r:id="rId12"/>
      <w:footerReference w:type="first" r:id="rId13"/>
      <w:pgSz w:w="11906" w:h="16838"/>
      <w:pgMar w:top="851" w:right="964" w:bottom="851" w:left="1247" w:header="426" w:footer="22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B57" w:rsidRDefault="00946B57" w:rsidP="00E20D2E">
      <w:r>
        <w:separator/>
      </w:r>
    </w:p>
  </w:endnote>
  <w:endnote w:type="continuationSeparator" w:id="0">
    <w:p w:rsidR="00946B57" w:rsidRDefault="00946B57" w:rsidP="00E20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altName w:val="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ll Times New Roman">
    <w:altName w:val="Times New Roman"/>
    <w:charset w:val="CC"/>
    <w:family w:val="roman"/>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0368476"/>
      <w:docPartObj>
        <w:docPartGallery w:val="Page Numbers (Bottom of Page)"/>
        <w:docPartUnique/>
      </w:docPartObj>
    </w:sdtPr>
    <w:sdtEndPr>
      <w:rPr>
        <w:noProof/>
      </w:rPr>
    </w:sdtEndPr>
    <w:sdtContent>
      <w:p w:rsidR="00F3323F" w:rsidRDefault="00F3323F">
        <w:pPr>
          <w:pStyle w:val="Footer"/>
          <w:jc w:val="right"/>
        </w:pPr>
        <w:r>
          <w:fldChar w:fldCharType="begin"/>
        </w:r>
        <w:r>
          <w:instrText xml:space="preserve"> PAGE   \* MERGEFORMAT </w:instrText>
        </w:r>
        <w:r>
          <w:fldChar w:fldCharType="separate"/>
        </w:r>
        <w:r w:rsidR="001D0C64">
          <w:rPr>
            <w:noProof/>
          </w:rPr>
          <w:t>8</w:t>
        </w:r>
        <w:r>
          <w:rPr>
            <w:noProof/>
          </w:rPr>
          <w:fldChar w:fldCharType="end"/>
        </w:r>
      </w:p>
    </w:sdtContent>
  </w:sdt>
  <w:p w:rsidR="00F3323F" w:rsidRDefault="00F3323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364" w:rsidRPr="00DD37FA" w:rsidRDefault="0055661B" w:rsidP="004A0364">
    <w:pPr>
      <w:spacing w:line="360" w:lineRule="auto"/>
      <w:jc w:val="center"/>
      <w:rPr>
        <w:rFonts w:eastAsia="Calibri"/>
        <w:sz w:val="18"/>
        <w:szCs w:val="18"/>
      </w:rPr>
    </w:pPr>
    <w:r>
      <w:rPr>
        <w:noProof/>
        <w:sz w:val="24"/>
        <w:szCs w:val="24"/>
        <w:lang w:val="bg-BG"/>
      </w:rPr>
      <w:drawing>
        <wp:anchor distT="0" distB="0" distL="114300" distR="114300" simplePos="0" relativeHeight="251667456" behindDoc="1" locked="0" layoutInCell="1" allowOverlap="1" wp14:anchorId="05FC28C7" wp14:editId="05FC28C8">
          <wp:simplePos x="0" y="0"/>
          <wp:positionH relativeFrom="column">
            <wp:posOffset>947420</wp:posOffset>
          </wp:positionH>
          <wp:positionV relativeFrom="paragraph">
            <wp:posOffset>-6880225</wp:posOffset>
          </wp:positionV>
          <wp:extent cx="4366260" cy="3506470"/>
          <wp:effectExtent l="0" t="0" r="0" b="0"/>
          <wp:wrapNone/>
          <wp:docPr id="19" name="Picture 19" descr="Graph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raphic1.jp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7000"/>
                            </a14:imgEffect>
                          </a14:imgLayer>
                        </a14:imgProps>
                      </a:ext>
                      <a:ext uri="{28A0092B-C50C-407E-A947-70E740481C1C}">
                        <a14:useLocalDpi xmlns:a14="http://schemas.microsoft.com/office/drawing/2010/main" val="0"/>
                      </a:ext>
                    </a:extLst>
                  </a:blip>
                  <a:srcRect/>
                  <a:stretch>
                    <a:fillRect/>
                  </a:stretch>
                </pic:blipFill>
                <pic:spPr bwMode="auto">
                  <a:xfrm>
                    <a:off x="0" y="0"/>
                    <a:ext cx="4366260" cy="3506470"/>
                  </a:xfrm>
                  <a:prstGeom prst="rect">
                    <a:avLst/>
                  </a:prstGeom>
                  <a:noFill/>
                  <a:ln>
                    <a:noFill/>
                  </a:ln>
                </pic:spPr>
              </pic:pic>
            </a:graphicData>
          </a:graphic>
          <wp14:sizeRelH relativeFrom="page">
            <wp14:pctWidth>0</wp14:pctWidth>
          </wp14:sizeRelH>
          <wp14:sizeRelV relativeFrom="page">
            <wp14:pctHeight>0</wp14:pctHeight>
          </wp14:sizeRelV>
        </wp:anchor>
      </w:drawing>
    </w:r>
    <w:r w:rsidR="001A0FAA">
      <w:rPr>
        <w:noProof/>
        <w:sz w:val="26"/>
        <w:szCs w:val="26"/>
        <w:lang w:val="bg-BG"/>
      </w:rPr>
      <mc:AlternateContent>
        <mc:Choice Requires="wps">
          <w:drawing>
            <wp:anchor distT="0" distB="0" distL="114300" distR="114300" simplePos="0" relativeHeight="251665408" behindDoc="0" locked="0" layoutInCell="1" allowOverlap="1" wp14:anchorId="05FC28C9" wp14:editId="05FC28CA">
              <wp:simplePos x="0" y="0"/>
              <wp:positionH relativeFrom="column">
                <wp:posOffset>-296545</wp:posOffset>
              </wp:positionH>
              <wp:positionV relativeFrom="paragraph">
                <wp:posOffset>-45720</wp:posOffset>
              </wp:positionV>
              <wp:extent cx="6641465" cy="0"/>
              <wp:effectExtent l="0" t="0" r="26035" b="19050"/>
              <wp:wrapNone/>
              <wp:docPr id="8" name="Straight Connector 8"/>
              <wp:cNvGraphicFramePr/>
              <a:graphic xmlns:a="http://schemas.openxmlformats.org/drawingml/2006/main">
                <a:graphicData uri="http://schemas.microsoft.com/office/word/2010/wordprocessingShape">
                  <wps:wsp>
                    <wps:cNvCnPr/>
                    <wps:spPr>
                      <a:xfrm>
                        <a:off x="0" y="0"/>
                        <a:ext cx="6641465" cy="0"/>
                      </a:xfrm>
                      <a:prstGeom prst="line">
                        <a:avLst/>
                      </a:prstGeom>
                      <a:ln w="952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886F78" id="Straight Connector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5pt,-3.6pt" to="499.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" strokecolor="#1f497d [3215]"/>
          </w:pict>
        </mc:Fallback>
      </mc:AlternateContent>
    </w:r>
    <w:r w:rsidR="004A0364">
      <w:rPr>
        <w:rFonts w:eastAsia="Calibri"/>
        <w:noProof/>
        <w:sz w:val="18"/>
        <w:szCs w:val="18"/>
        <w:lang w:val="bg-BG"/>
      </w:rPr>
      <w:drawing>
        <wp:anchor distT="0" distB="0" distL="114300" distR="114300" simplePos="0" relativeHeight="251663360" behindDoc="1" locked="0" layoutInCell="1" allowOverlap="1" wp14:anchorId="05FC28CB" wp14:editId="05FC28CC">
          <wp:simplePos x="0" y="0"/>
          <wp:positionH relativeFrom="column">
            <wp:posOffset>1599565</wp:posOffset>
          </wp:positionH>
          <wp:positionV relativeFrom="paragraph">
            <wp:posOffset>3388995</wp:posOffset>
          </wp:positionV>
          <wp:extent cx="4366260" cy="3506470"/>
          <wp:effectExtent l="0" t="0" r="0" b="0"/>
          <wp:wrapNone/>
          <wp:docPr id="20" name="Picture 20" descr="Graph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raphic1.jpg"/>
                  <pic:cNvPicPr>
                    <a:picLocks noChangeAspect="1" noChangeArrowheads="1"/>
                  </pic:cNvPicPr>
                </pic:nvPicPr>
                <pic:blipFill>
                  <a:blip r:embed="rId3">
                    <a:lum bright="6000"/>
                    <a:extLst>
                      <a:ext uri="{28A0092B-C50C-407E-A947-70E740481C1C}">
                        <a14:useLocalDpi xmlns:a14="http://schemas.microsoft.com/office/drawing/2010/main" val="0"/>
                      </a:ext>
                    </a:extLst>
                  </a:blip>
                  <a:srcRect/>
                  <a:stretch>
                    <a:fillRect/>
                  </a:stretch>
                </pic:blipFill>
                <pic:spPr bwMode="auto">
                  <a:xfrm>
                    <a:off x="0" y="0"/>
                    <a:ext cx="4366260" cy="3506470"/>
                  </a:xfrm>
                  <a:prstGeom prst="rect">
                    <a:avLst/>
                  </a:prstGeom>
                  <a:noFill/>
                  <a:ln>
                    <a:noFill/>
                  </a:ln>
                </pic:spPr>
              </pic:pic>
            </a:graphicData>
          </a:graphic>
          <wp14:sizeRelH relativeFrom="page">
            <wp14:pctWidth>0</wp14:pctWidth>
          </wp14:sizeRelH>
          <wp14:sizeRelV relativeFrom="page">
            <wp14:pctHeight>0</wp14:pctHeight>
          </wp14:sizeRelV>
        </wp:anchor>
      </w:drawing>
    </w:r>
    <w:r w:rsidR="004A0364" w:rsidRPr="00DD37FA">
      <w:rPr>
        <w:rFonts w:eastAsia="Calibri"/>
        <w:sz w:val="18"/>
        <w:szCs w:val="18"/>
      </w:rPr>
      <w:t>1606 София, бул. “Македония” №3, тел.</w:t>
    </w:r>
    <w:r w:rsidR="004A0364" w:rsidRPr="00DD37FA">
      <w:rPr>
        <w:rFonts w:eastAsia="Calibri"/>
        <w:sz w:val="18"/>
        <w:szCs w:val="18"/>
        <w:lang w:val="bg-BG"/>
      </w:rPr>
      <w:t>:</w:t>
    </w:r>
    <w:r w:rsidR="004A0364" w:rsidRPr="00DD37FA">
      <w:rPr>
        <w:rFonts w:eastAsia="Calibri"/>
        <w:sz w:val="18"/>
        <w:szCs w:val="18"/>
      </w:rPr>
      <w:t xml:space="preserve"> 02/</w:t>
    </w:r>
    <w:r w:rsidR="004A0364" w:rsidRPr="00DD37FA">
      <w:rPr>
        <w:rFonts w:eastAsia="Calibri"/>
        <w:sz w:val="18"/>
        <w:szCs w:val="18"/>
        <w:lang w:val="bg-BG"/>
      </w:rPr>
      <w:t xml:space="preserve"> </w:t>
    </w:r>
    <w:r w:rsidR="004A0364" w:rsidRPr="00DD37FA">
      <w:rPr>
        <w:rFonts w:eastAsia="Calibri"/>
        <w:sz w:val="18"/>
        <w:szCs w:val="18"/>
      </w:rPr>
      <w:t>91 73 248, 02/91 73 246; факс</w:t>
    </w:r>
    <w:r w:rsidR="004A0364" w:rsidRPr="00DD37FA">
      <w:rPr>
        <w:rFonts w:eastAsia="Calibri"/>
        <w:sz w:val="18"/>
        <w:szCs w:val="18"/>
        <w:lang w:val="bg-BG"/>
      </w:rPr>
      <w:t>:</w:t>
    </w:r>
    <w:r w:rsidR="004A0364" w:rsidRPr="00DD37FA">
      <w:rPr>
        <w:rFonts w:eastAsia="Calibri"/>
        <w:sz w:val="18"/>
        <w:szCs w:val="18"/>
      </w:rPr>
      <w:t xml:space="preserve"> 02/ 986 69 58; </w:t>
    </w:r>
    <w:hyperlink r:id="rId4" w:history="1">
      <w:r w:rsidR="004A0364" w:rsidRPr="00DD37FA">
        <w:rPr>
          <w:rFonts w:eastAsia="Calibri"/>
          <w:sz w:val="18"/>
          <w:szCs w:val="18"/>
        </w:rPr>
        <w:t>press@api.bg</w:t>
      </w:r>
    </w:hyperlink>
    <w:r w:rsidR="004A0364">
      <w:rPr>
        <w:rFonts w:eastAsia="Calibri"/>
        <w:sz w:val="18"/>
        <w:szCs w:val="18"/>
        <w:lang w:val="bg-BG"/>
      </w:rPr>
      <w:t xml:space="preserve"> </w:t>
    </w:r>
    <w:r w:rsidR="004A0364" w:rsidRPr="00DD37FA">
      <w:rPr>
        <w:rFonts w:eastAsia="Calibri"/>
        <w:sz w:val="18"/>
        <w:szCs w:val="18"/>
      </w:rPr>
      <w:t xml:space="preserve"> </w:t>
    </w:r>
    <w:hyperlink r:id="rId5" w:history="1">
      <w:r w:rsidR="004A0364" w:rsidRPr="00DD37FA">
        <w:rPr>
          <w:rFonts w:eastAsia="Calibri"/>
          <w:sz w:val="18"/>
          <w:szCs w:val="18"/>
        </w:rPr>
        <w:t>info@api.bg</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B57" w:rsidRDefault="00946B57" w:rsidP="00E20D2E">
      <w:r>
        <w:separator/>
      </w:r>
    </w:p>
  </w:footnote>
  <w:footnote w:type="continuationSeparator" w:id="0">
    <w:p w:rsidR="00946B57" w:rsidRDefault="00946B57" w:rsidP="00E20D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D2E" w:rsidRPr="00E20D2E" w:rsidRDefault="00E20D2E" w:rsidP="00E20D2E">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364" w:rsidRPr="004A0364" w:rsidRDefault="00831A40" w:rsidP="00831A40">
    <w:pPr>
      <w:ind w:left="1416"/>
      <w:jc w:val="center"/>
      <w:rPr>
        <w:b/>
        <w:sz w:val="30"/>
        <w:szCs w:val="30"/>
        <w:lang w:val="bg-BG"/>
      </w:rPr>
    </w:pPr>
    <w:r w:rsidRPr="00434AD8">
      <w:rPr>
        <w:b/>
        <w:noProof/>
        <w:sz w:val="40"/>
        <w:szCs w:val="40"/>
        <w:lang w:val="bg-BG"/>
      </w:rPr>
      <w:drawing>
        <wp:anchor distT="0" distB="0" distL="114300" distR="114300" simplePos="0" relativeHeight="251659264" behindDoc="0" locked="0" layoutInCell="1" allowOverlap="1" wp14:anchorId="05FC28C3" wp14:editId="05FC28C4">
          <wp:simplePos x="0" y="0"/>
          <wp:positionH relativeFrom="column">
            <wp:posOffset>-370840</wp:posOffset>
          </wp:positionH>
          <wp:positionV relativeFrom="paragraph">
            <wp:posOffset>-33020</wp:posOffset>
          </wp:positionV>
          <wp:extent cx="1282700" cy="919480"/>
          <wp:effectExtent l="0" t="0" r="0" b="0"/>
          <wp:wrapSquare wrapText="bothSides"/>
          <wp:docPr id="18" name="Picture 18"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2700" cy="919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0364">
      <w:rPr>
        <w:b/>
        <w:sz w:val="30"/>
        <w:szCs w:val="30"/>
        <w:lang w:val="bg-BG"/>
      </w:rPr>
      <w:t xml:space="preserve">МИНИСТЕРСТВО НА РЕГИОНАЛНОТО </w:t>
    </w:r>
  </w:p>
  <w:p w:rsidR="00831A40" w:rsidRPr="004A0364" w:rsidRDefault="00831A40" w:rsidP="00831A40">
    <w:pPr>
      <w:ind w:left="1416"/>
      <w:jc w:val="center"/>
      <w:rPr>
        <w:b/>
        <w:sz w:val="26"/>
        <w:szCs w:val="26"/>
      </w:rPr>
    </w:pPr>
    <w:r w:rsidRPr="004A0364">
      <w:rPr>
        <w:b/>
        <w:sz w:val="30"/>
        <w:szCs w:val="30"/>
        <w:lang w:val="bg-BG"/>
      </w:rPr>
      <w:t>РАЗВИТИЕ И БЛАГОУСТРОЙСТВОТО</w:t>
    </w:r>
  </w:p>
  <w:p w:rsidR="00831A40" w:rsidRPr="00873479" w:rsidRDefault="00831A40" w:rsidP="002B35EA">
    <w:pPr>
      <w:rPr>
        <w:b/>
        <w:sz w:val="40"/>
        <w:szCs w:val="40"/>
        <w:lang w:val="bg-BG"/>
      </w:rPr>
    </w:pPr>
    <w:r w:rsidRPr="00873479">
      <w:rPr>
        <w:rFonts w:ascii="Arial" w:hAnsi="Arial" w:cs="Arial"/>
        <w:b/>
        <w:color w:val="1F497D" w:themeColor="text2"/>
        <w:sz w:val="40"/>
        <w:szCs w:val="40"/>
        <w:lang w:val="bg-BG"/>
      </w:rPr>
      <w:t>АГЕНЦИЯ „ПЪТНА ИНФРАСТРУКТУРА“</w:t>
    </w:r>
  </w:p>
  <w:p w:rsidR="00831A40" w:rsidRDefault="00831A40" w:rsidP="00831A40">
    <w:pPr>
      <w:spacing w:line="360" w:lineRule="auto"/>
      <w:ind w:left="708" w:firstLine="708"/>
      <w:jc w:val="center"/>
      <w:rPr>
        <w:rFonts w:eastAsia="Calibri"/>
        <w:sz w:val="16"/>
        <w:szCs w:val="16"/>
      </w:rPr>
    </w:pPr>
    <w:r>
      <w:rPr>
        <w:noProof/>
        <w:sz w:val="26"/>
        <w:szCs w:val="26"/>
        <w:lang w:val="bg-BG"/>
      </w:rPr>
      <mc:AlternateContent>
        <mc:Choice Requires="wps">
          <w:drawing>
            <wp:anchor distT="0" distB="0" distL="114300" distR="114300" simplePos="0" relativeHeight="251662336" behindDoc="0" locked="0" layoutInCell="1" allowOverlap="1" wp14:anchorId="05FC28C5" wp14:editId="05FC28C6">
              <wp:simplePos x="0" y="0"/>
              <wp:positionH relativeFrom="column">
                <wp:posOffset>892175</wp:posOffset>
              </wp:positionH>
              <wp:positionV relativeFrom="paragraph">
                <wp:posOffset>89853</wp:posOffset>
              </wp:positionV>
              <wp:extent cx="5695315" cy="0"/>
              <wp:effectExtent l="0" t="0" r="19685" b="19050"/>
              <wp:wrapNone/>
              <wp:docPr id="4" name="Straight Connector 4"/>
              <wp:cNvGraphicFramePr/>
              <a:graphic xmlns:a="http://schemas.openxmlformats.org/drawingml/2006/main">
                <a:graphicData uri="http://schemas.microsoft.com/office/word/2010/wordprocessingShape">
                  <wps:wsp>
                    <wps:cNvCnPr/>
                    <wps:spPr>
                      <a:xfrm>
                        <a:off x="0" y="0"/>
                        <a:ext cx="5695315" cy="0"/>
                      </a:xfrm>
                      <a:prstGeom prst="line">
                        <a:avLst/>
                      </a:prstGeom>
                      <a:ln w="952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7AA9E5"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25pt,7.1pt" to="518.7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" strokecolor="#1f497d [3215]"/>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250D2"/>
    <w:multiLevelType w:val="hybridMultilevel"/>
    <w:tmpl w:val="B094932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6215F9"/>
    <w:multiLevelType w:val="hybridMultilevel"/>
    <w:tmpl w:val="49CC8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CC5652"/>
    <w:multiLevelType w:val="hybridMultilevel"/>
    <w:tmpl w:val="AA8C465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0EDD5F0A"/>
    <w:multiLevelType w:val="hybridMultilevel"/>
    <w:tmpl w:val="771A9B0A"/>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 w15:restartNumberingAfterBreak="0">
    <w:nsid w:val="0F322BA3"/>
    <w:multiLevelType w:val="hybridMultilevel"/>
    <w:tmpl w:val="636CB4B2"/>
    <w:lvl w:ilvl="0" w:tplc="85A6C454">
      <w:start w:val="1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03D37B9"/>
    <w:multiLevelType w:val="multilevel"/>
    <w:tmpl w:val="49BAB928"/>
    <w:numStyleLink w:val="kaloyan"/>
  </w:abstractNum>
  <w:abstractNum w:abstractNumId="6" w15:restartNumberingAfterBreak="0">
    <w:nsid w:val="11757B91"/>
    <w:multiLevelType w:val="hybridMultilevel"/>
    <w:tmpl w:val="2A267132"/>
    <w:lvl w:ilvl="0" w:tplc="FFFFFFFF">
      <w:start w:val="1"/>
      <w:numFmt w:val="decimal"/>
      <w:lvlText w:val="%1."/>
      <w:lvlJc w:val="left"/>
      <w:pPr>
        <w:ind w:left="928"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1929EE"/>
    <w:multiLevelType w:val="hybridMultilevel"/>
    <w:tmpl w:val="79C8677E"/>
    <w:lvl w:ilvl="0" w:tplc="D4FE8DF6">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8" w15:restartNumberingAfterBreak="0">
    <w:nsid w:val="1B82066E"/>
    <w:multiLevelType w:val="hybridMultilevel"/>
    <w:tmpl w:val="E3885754"/>
    <w:lvl w:ilvl="0" w:tplc="8C5E7794">
      <w:start w:val="11"/>
      <w:numFmt w:val="decimal"/>
      <w:lvlText w:val="%1"/>
      <w:lvlJc w:val="left"/>
      <w:pPr>
        <w:ind w:left="792" w:hanging="360"/>
      </w:pPr>
      <w:rPr>
        <w:rFonts w:hint="default"/>
        <w:b w:val="0"/>
        <w:sz w:val="20"/>
        <w:szCs w:val="20"/>
      </w:rPr>
    </w:lvl>
    <w:lvl w:ilvl="1" w:tplc="04020019" w:tentative="1">
      <w:start w:val="1"/>
      <w:numFmt w:val="lowerLetter"/>
      <w:lvlText w:val="%2."/>
      <w:lvlJc w:val="left"/>
      <w:pPr>
        <w:ind w:left="1512" w:hanging="360"/>
      </w:pPr>
    </w:lvl>
    <w:lvl w:ilvl="2" w:tplc="0402001B" w:tentative="1">
      <w:start w:val="1"/>
      <w:numFmt w:val="lowerRoman"/>
      <w:lvlText w:val="%3."/>
      <w:lvlJc w:val="right"/>
      <w:pPr>
        <w:ind w:left="2232" w:hanging="180"/>
      </w:pPr>
    </w:lvl>
    <w:lvl w:ilvl="3" w:tplc="0402000F" w:tentative="1">
      <w:start w:val="1"/>
      <w:numFmt w:val="decimal"/>
      <w:lvlText w:val="%4."/>
      <w:lvlJc w:val="left"/>
      <w:pPr>
        <w:ind w:left="2952" w:hanging="360"/>
      </w:pPr>
    </w:lvl>
    <w:lvl w:ilvl="4" w:tplc="04020019" w:tentative="1">
      <w:start w:val="1"/>
      <w:numFmt w:val="lowerLetter"/>
      <w:lvlText w:val="%5."/>
      <w:lvlJc w:val="left"/>
      <w:pPr>
        <w:ind w:left="3672" w:hanging="360"/>
      </w:pPr>
    </w:lvl>
    <w:lvl w:ilvl="5" w:tplc="0402001B" w:tentative="1">
      <w:start w:val="1"/>
      <w:numFmt w:val="lowerRoman"/>
      <w:lvlText w:val="%6."/>
      <w:lvlJc w:val="right"/>
      <w:pPr>
        <w:ind w:left="4392" w:hanging="180"/>
      </w:pPr>
    </w:lvl>
    <w:lvl w:ilvl="6" w:tplc="0402000F" w:tentative="1">
      <w:start w:val="1"/>
      <w:numFmt w:val="decimal"/>
      <w:lvlText w:val="%7."/>
      <w:lvlJc w:val="left"/>
      <w:pPr>
        <w:ind w:left="5112" w:hanging="360"/>
      </w:pPr>
    </w:lvl>
    <w:lvl w:ilvl="7" w:tplc="04020019" w:tentative="1">
      <w:start w:val="1"/>
      <w:numFmt w:val="lowerLetter"/>
      <w:lvlText w:val="%8."/>
      <w:lvlJc w:val="left"/>
      <w:pPr>
        <w:ind w:left="5832" w:hanging="360"/>
      </w:pPr>
    </w:lvl>
    <w:lvl w:ilvl="8" w:tplc="0402001B" w:tentative="1">
      <w:start w:val="1"/>
      <w:numFmt w:val="lowerRoman"/>
      <w:lvlText w:val="%9."/>
      <w:lvlJc w:val="right"/>
      <w:pPr>
        <w:ind w:left="6552" w:hanging="180"/>
      </w:pPr>
    </w:lvl>
  </w:abstractNum>
  <w:abstractNum w:abstractNumId="9" w15:restartNumberingAfterBreak="0">
    <w:nsid w:val="1D1D060F"/>
    <w:multiLevelType w:val="multilevel"/>
    <w:tmpl w:val="E03CEFB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0" w15:restartNumberingAfterBreak="0">
    <w:nsid w:val="21AC7060"/>
    <w:multiLevelType w:val="hybridMultilevel"/>
    <w:tmpl w:val="2A267132"/>
    <w:lvl w:ilvl="0" w:tplc="0402000F">
      <w:start w:val="1"/>
      <w:numFmt w:val="decimal"/>
      <w:lvlText w:val="%1."/>
      <w:lvlJc w:val="left"/>
      <w:pPr>
        <w:ind w:left="928"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2E5541AE"/>
    <w:multiLevelType w:val="hybridMultilevel"/>
    <w:tmpl w:val="BB66D5FE"/>
    <w:lvl w:ilvl="0" w:tplc="42BCA9CE">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2" w15:restartNumberingAfterBreak="0">
    <w:nsid w:val="31107388"/>
    <w:multiLevelType w:val="hybridMultilevel"/>
    <w:tmpl w:val="096CB628"/>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3" w15:restartNumberingAfterBreak="0">
    <w:nsid w:val="35292C7D"/>
    <w:multiLevelType w:val="hybridMultilevel"/>
    <w:tmpl w:val="FC5A9346"/>
    <w:lvl w:ilvl="0" w:tplc="04020001">
      <w:start w:val="1"/>
      <w:numFmt w:val="bullet"/>
      <w:lvlText w:val=""/>
      <w:lvlJc w:val="left"/>
      <w:pPr>
        <w:ind w:left="1429" w:hanging="360"/>
      </w:pPr>
      <w:rPr>
        <w:rFonts w:ascii="Symbol" w:hAnsi="Symbol" w:hint="default"/>
      </w:rPr>
    </w:lvl>
    <w:lvl w:ilvl="1" w:tplc="04020003">
      <w:start w:val="1"/>
      <w:numFmt w:val="bullet"/>
      <w:lvlText w:val="o"/>
      <w:lvlJc w:val="left"/>
      <w:pPr>
        <w:ind w:left="2149" w:hanging="360"/>
      </w:pPr>
      <w:rPr>
        <w:rFonts w:ascii="Courier New" w:hAnsi="Courier New" w:cs="Courier New" w:hint="default"/>
      </w:rPr>
    </w:lvl>
    <w:lvl w:ilvl="2" w:tplc="04020005">
      <w:start w:val="1"/>
      <w:numFmt w:val="bullet"/>
      <w:lvlText w:val=""/>
      <w:lvlJc w:val="left"/>
      <w:pPr>
        <w:ind w:left="2869" w:hanging="360"/>
      </w:pPr>
      <w:rPr>
        <w:rFonts w:ascii="Wingdings" w:hAnsi="Wingdings" w:hint="default"/>
      </w:rPr>
    </w:lvl>
    <w:lvl w:ilvl="3" w:tplc="04020001">
      <w:start w:val="1"/>
      <w:numFmt w:val="bullet"/>
      <w:lvlText w:val=""/>
      <w:lvlJc w:val="left"/>
      <w:pPr>
        <w:ind w:left="3589" w:hanging="360"/>
      </w:pPr>
      <w:rPr>
        <w:rFonts w:ascii="Symbol" w:hAnsi="Symbol" w:hint="default"/>
      </w:rPr>
    </w:lvl>
    <w:lvl w:ilvl="4" w:tplc="04020003">
      <w:start w:val="1"/>
      <w:numFmt w:val="bullet"/>
      <w:lvlText w:val="o"/>
      <w:lvlJc w:val="left"/>
      <w:pPr>
        <w:ind w:left="4309" w:hanging="360"/>
      </w:pPr>
      <w:rPr>
        <w:rFonts w:ascii="Courier New" w:hAnsi="Courier New" w:cs="Courier New" w:hint="default"/>
      </w:rPr>
    </w:lvl>
    <w:lvl w:ilvl="5" w:tplc="04020005">
      <w:start w:val="1"/>
      <w:numFmt w:val="bullet"/>
      <w:lvlText w:val=""/>
      <w:lvlJc w:val="left"/>
      <w:pPr>
        <w:ind w:left="5029" w:hanging="360"/>
      </w:pPr>
      <w:rPr>
        <w:rFonts w:ascii="Wingdings" w:hAnsi="Wingdings" w:hint="default"/>
      </w:rPr>
    </w:lvl>
    <w:lvl w:ilvl="6" w:tplc="04020001">
      <w:start w:val="1"/>
      <w:numFmt w:val="bullet"/>
      <w:lvlText w:val=""/>
      <w:lvlJc w:val="left"/>
      <w:pPr>
        <w:ind w:left="5749" w:hanging="360"/>
      </w:pPr>
      <w:rPr>
        <w:rFonts w:ascii="Symbol" w:hAnsi="Symbol" w:hint="default"/>
      </w:rPr>
    </w:lvl>
    <w:lvl w:ilvl="7" w:tplc="04020003">
      <w:start w:val="1"/>
      <w:numFmt w:val="bullet"/>
      <w:lvlText w:val="o"/>
      <w:lvlJc w:val="left"/>
      <w:pPr>
        <w:ind w:left="6469" w:hanging="360"/>
      </w:pPr>
      <w:rPr>
        <w:rFonts w:ascii="Courier New" w:hAnsi="Courier New" w:cs="Courier New" w:hint="default"/>
      </w:rPr>
    </w:lvl>
    <w:lvl w:ilvl="8" w:tplc="04020005">
      <w:start w:val="1"/>
      <w:numFmt w:val="bullet"/>
      <w:lvlText w:val=""/>
      <w:lvlJc w:val="left"/>
      <w:pPr>
        <w:ind w:left="7189" w:hanging="360"/>
      </w:pPr>
      <w:rPr>
        <w:rFonts w:ascii="Wingdings" w:hAnsi="Wingdings" w:hint="default"/>
      </w:rPr>
    </w:lvl>
  </w:abstractNum>
  <w:abstractNum w:abstractNumId="14" w15:restartNumberingAfterBreak="0">
    <w:nsid w:val="38780B10"/>
    <w:multiLevelType w:val="multilevel"/>
    <w:tmpl w:val="10249B54"/>
    <w:lvl w:ilvl="0">
      <w:start w:val="7"/>
      <w:numFmt w:val="decimal"/>
      <w:lvlText w:val="%1"/>
      <w:lvlJc w:val="left"/>
      <w:pPr>
        <w:ind w:left="360" w:hanging="360"/>
      </w:pPr>
      <w:rPr>
        <w:rFonts w:hint="default"/>
      </w:rPr>
    </w:lvl>
    <w:lvl w:ilvl="1">
      <w:start w:val="3"/>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5" w15:restartNumberingAfterBreak="0">
    <w:nsid w:val="4BBE7911"/>
    <w:multiLevelType w:val="hybridMultilevel"/>
    <w:tmpl w:val="6E1E03F2"/>
    <w:lvl w:ilvl="0" w:tplc="0BB6B6AC">
      <w:numFmt w:val="bullet"/>
      <w:lvlText w:val="-"/>
      <w:lvlJc w:val="left"/>
      <w:pPr>
        <w:ind w:left="1800" w:hanging="360"/>
      </w:pPr>
      <w:rPr>
        <w:rFonts w:ascii="Arial" w:eastAsia="Times New Roman" w:hAnsi="Arial" w:cs="Arial" w:hint="default"/>
      </w:rPr>
    </w:lvl>
    <w:lvl w:ilvl="1" w:tplc="04020003" w:tentative="1">
      <w:start w:val="1"/>
      <w:numFmt w:val="bullet"/>
      <w:lvlText w:val="o"/>
      <w:lvlJc w:val="left"/>
      <w:pPr>
        <w:ind w:left="2520" w:hanging="360"/>
      </w:pPr>
      <w:rPr>
        <w:rFonts w:ascii="Courier New" w:hAnsi="Courier New" w:cs="Courier New" w:hint="default"/>
      </w:rPr>
    </w:lvl>
    <w:lvl w:ilvl="2" w:tplc="04020005" w:tentative="1">
      <w:start w:val="1"/>
      <w:numFmt w:val="bullet"/>
      <w:lvlText w:val=""/>
      <w:lvlJc w:val="left"/>
      <w:pPr>
        <w:ind w:left="3240" w:hanging="360"/>
      </w:pPr>
      <w:rPr>
        <w:rFonts w:ascii="Wingdings" w:hAnsi="Wingdings" w:hint="default"/>
      </w:rPr>
    </w:lvl>
    <w:lvl w:ilvl="3" w:tplc="04020001" w:tentative="1">
      <w:start w:val="1"/>
      <w:numFmt w:val="bullet"/>
      <w:lvlText w:val=""/>
      <w:lvlJc w:val="left"/>
      <w:pPr>
        <w:ind w:left="3960" w:hanging="360"/>
      </w:pPr>
      <w:rPr>
        <w:rFonts w:ascii="Symbol" w:hAnsi="Symbol" w:hint="default"/>
      </w:rPr>
    </w:lvl>
    <w:lvl w:ilvl="4" w:tplc="04020003" w:tentative="1">
      <w:start w:val="1"/>
      <w:numFmt w:val="bullet"/>
      <w:lvlText w:val="o"/>
      <w:lvlJc w:val="left"/>
      <w:pPr>
        <w:ind w:left="4680" w:hanging="360"/>
      </w:pPr>
      <w:rPr>
        <w:rFonts w:ascii="Courier New" w:hAnsi="Courier New" w:cs="Courier New" w:hint="default"/>
      </w:rPr>
    </w:lvl>
    <w:lvl w:ilvl="5" w:tplc="04020005" w:tentative="1">
      <w:start w:val="1"/>
      <w:numFmt w:val="bullet"/>
      <w:lvlText w:val=""/>
      <w:lvlJc w:val="left"/>
      <w:pPr>
        <w:ind w:left="5400" w:hanging="360"/>
      </w:pPr>
      <w:rPr>
        <w:rFonts w:ascii="Wingdings" w:hAnsi="Wingdings" w:hint="default"/>
      </w:rPr>
    </w:lvl>
    <w:lvl w:ilvl="6" w:tplc="04020001" w:tentative="1">
      <w:start w:val="1"/>
      <w:numFmt w:val="bullet"/>
      <w:lvlText w:val=""/>
      <w:lvlJc w:val="left"/>
      <w:pPr>
        <w:ind w:left="6120" w:hanging="360"/>
      </w:pPr>
      <w:rPr>
        <w:rFonts w:ascii="Symbol" w:hAnsi="Symbol" w:hint="default"/>
      </w:rPr>
    </w:lvl>
    <w:lvl w:ilvl="7" w:tplc="04020003" w:tentative="1">
      <w:start w:val="1"/>
      <w:numFmt w:val="bullet"/>
      <w:lvlText w:val="o"/>
      <w:lvlJc w:val="left"/>
      <w:pPr>
        <w:ind w:left="6840" w:hanging="360"/>
      </w:pPr>
      <w:rPr>
        <w:rFonts w:ascii="Courier New" w:hAnsi="Courier New" w:cs="Courier New" w:hint="default"/>
      </w:rPr>
    </w:lvl>
    <w:lvl w:ilvl="8" w:tplc="04020005" w:tentative="1">
      <w:start w:val="1"/>
      <w:numFmt w:val="bullet"/>
      <w:lvlText w:val=""/>
      <w:lvlJc w:val="left"/>
      <w:pPr>
        <w:ind w:left="7560" w:hanging="360"/>
      </w:pPr>
      <w:rPr>
        <w:rFonts w:ascii="Wingdings" w:hAnsi="Wingdings" w:hint="default"/>
      </w:rPr>
    </w:lvl>
  </w:abstractNum>
  <w:abstractNum w:abstractNumId="16" w15:restartNumberingAfterBreak="0">
    <w:nsid w:val="599314C2"/>
    <w:multiLevelType w:val="hybridMultilevel"/>
    <w:tmpl w:val="17D8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891CDF"/>
    <w:multiLevelType w:val="hybridMultilevel"/>
    <w:tmpl w:val="98D2501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330214"/>
    <w:multiLevelType w:val="multilevel"/>
    <w:tmpl w:val="49BAB928"/>
    <w:styleLink w:val="kaloyan"/>
    <w:lvl w:ilvl="0">
      <w:start w:val="1"/>
      <w:numFmt w:val="upperRoman"/>
      <w:pStyle w:val="I"/>
      <w:suff w:val="space"/>
      <w:lvlText w:val="%1."/>
      <w:lvlJc w:val="left"/>
      <w:pPr>
        <w:ind w:left="0" w:firstLine="567"/>
      </w:pPr>
      <w:rPr>
        <w:rFonts w:ascii="Times New Roman" w:hAnsi="Times New Roman" w:hint="default"/>
        <w:b/>
        <w:i w:val="0"/>
        <w:caps w:val="0"/>
        <w:strike w:val="0"/>
        <w:dstrike w:val="0"/>
        <w:vanish w:val="0"/>
        <w:sz w:val="24"/>
        <w:vertAlign w:val="baseline"/>
      </w:rPr>
    </w:lvl>
    <w:lvl w:ilvl="1">
      <w:start w:val="1"/>
      <w:numFmt w:val="decimal"/>
      <w:pStyle w:val="1"/>
      <w:suff w:val="nothing"/>
      <w:lvlText w:val="%2."/>
      <w:lvlJc w:val="left"/>
      <w:pPr>
        <w:ind w:left="0" w:firstLine="567"/>
      </w:pPr>
      <w:rPr>
        <w:rFonts w:ascii="Times New Roman" w:hAnsi="Times New Roman" w:hint="default"/>
        <w:b w:val="0"/>
        <w:i w:val="0"/>
        <w:sz w:val="24"/>
      </w:rPr>
    </w:lvl>
    <w:lvl w:ilvl="2">
      <w:start w:val="1"/>
      <w:numFmt w:val="decimal"/>
      <w:pStyle w:val="11"/>
      <w:suff w:val="space"/>
      <w:lvlText w:val="%2.%3."/>
      <w:lvlJc w:val="left"/>
      <w:pPr>
        <w:ind w:left="0" w:firstLine="567"/>
      </w:pPr>
      <w:rPr>
        <w:rFonts w:hint="default"/>
      </w:rPr>
    </w:lvl>
    <w:lvl w:ilvl="3">
      <w:start w:val="1"/>
      <w:numFmt w:val="decimal"/>
      <w:pStyle w:val="111"/>
      <w:lvlText w:val="%2.%3.%4."/>
      <w:lvlJc w:val="left"/>
      <w:pPr>
        <w:tabs>
          <w:tab w:val="num" w:pos="567"/>
        </w:tabs>
        <w:ind w:left="0" w:firstLine="567"/>
      </w:pPr>
      <w:rPr>
        <w:rFonts w:hint="default"/>
      </w:rPr>
    </w:lvl>
    <w:lvl w:ilvl="4">
      <w:start w:val="1"/>
      <w:numFmt w:val="decimal"/>
      <w:pStyle w:val="1111"/>
      <w:lvlText w:val="%2.%3.%4.%5."/>
      <w:lvlJc w:val="left"/>
      <w:pPr>
        <w:ind w:left="0" w:firstLine="567"/>
      </w:pPr>
      <w:rPr>
        <w:rFonts w:hint="default"/>
      </w:rPr>
    </w:lvl>
    <w:lvl w:ilvl="5">
      <w:start w:val="1"/>
      <w:numFmt w:val="decimal"/>
      <w:pStyle w:val="a"/>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0F55062"/>
    <w:multiLevelType w:val="hybridMultilevel"/>
    <w:tmpl w:val="8AE86D22"/>
    <w:lvl w:ilvl="0" w:tplc="B49A0086">
      <w:start w:val="8"/>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20" w15:restartNumberingAfterBreak="0">
    <w:nsid w:val="62F22763"/>
    <w:multiLevelType w:val="multilevel"/>
    <w:tmpl w:val="6BD08B0C"/>
    <w:lvl w:ilvl="0">
      <w:start w:val="7"/>
      <w:numFmt w:val="decimal"/>
      <w:lvlText w:val="%1."/>
      <w:lvlJc w:val="left"/>
      <w:pPr>
        <w:ind w:left="360" w:hanging="360"/>
      </w:pPr>
      <w:rPr>
        <w:rFonts w:hint="default"/>
      </w:rPr>
    </w:lvl>
    <w:lvl w:ilvl="1">
      <w:start w:val="3"/>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1" w15:restartNumberingAfterBreak="0">
    <w:nsid w:val="64C3545B"/>
    <w:multiLevelType w:val="hybridMultilevel"/>
    <w:tmpl w:val="CC686648"/>
    <w:lvl w:ilvl="0" w:tplc="03203522">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2" w15:restartNumberingAfterBreak="0">
    <w:nsid w:val="66692413"/>
    <w:multiLevelType w:val="hybridMultilevel"/>
    <w:tmpl w:val="E9AC2304"/>
    <w:lvl w:ilvl="0" w:tplc="E670000A">
      <w:numFmt w:val="bullet"/>
      <w:lvlText w:val="–"/>
      <w:lvlJc w:val="left"/>
      <w:pPr>
        <w:ind w:left="1800" w:hanging="360"/>
      </w:pPr>
      <w:rPr>
        <w:rFonts w:ascii="Arial" w:eastAsiaTheme="minorHAnsi" w:hAnsi="Arial" w:cs="Arial" w:hint="default"/>
      </w:rPr>
    </w:lvl>
    <w:lvl w:ilvl="1" w:tplc="04020003" w:tentative="1">
      <w:start w:val="1"/>
      <w:numFmt w:val="bullet"/>
      <w:lvlText w:val="o"/>
      <w:lvlJc w:val="left"/>
      <w:pPr>
        <w:ind w:left="2520" w:hanging="360"/>
      </w:pPr>
      <w:rPr>
        <w:rFonts w:ascii="Courier New" w:hAnsi="Courier New" w:cs="Courier New" w:hint="default"/>
      </w:rPr>
    </w:lvl>
    <w:lvl w:ilvl="2" w:tplc="04020005" w:tentative="1">
      <w:start w:val="1"/>
      <w:numFmt w:val="bullet"/>
      <w:lvlText w:val=""/>
      <w:lvlJc w:val="left"/>
      <w:pPr>
        <w:ind w:left="3240" w:hanging="360"/>
      </w:pPr>
      <w:rPr>
        <w:rFonts w:ascii="Wingdings" w:hAnsi="Wingdings" w:hint="default"/>
      </w:rPr>
    </w:lvl>
    <w:lvl w:ilvl="3" w:tplc="04020001" w:tentative="1">
      <w:start w:val="1"/>
      <w:numFmt w:val="bullet"/>
      <w:lvlText w:val=""/>
      <w:lvlJc w:val="left"/>
      <w:pPr>
        <w:ind w:left="3960" w:hanging="360"/>
      </w:pPr>
      <w:rPr>
        <w:rFonts w:ascii="Symbol" w:hAnsi="Symbol" w:hint="default"/>
      </w:rPr>
    </w:lvl>
    <w:lvl w:ilvl="4" w:tplc="04020003" w:tentative="1">
      <w:start w:val="1"/>
      <w:numFmt w:val="bullet"/>
      <w:lvlText w:val="o"/>
      <w:lvlJc w:val="left"/>
      <w:pPr>
        <w:ind w:left="4680" w:hanging="360"/>
      </w:pPr>
      <w:rPr>
        <w:rFonts w:ascii="Courier New" w:hAnsi="Courier New" w:cs="Courier New" w:hint="default"/>
      </w:rPr>
    </w:lvl>
    <w:lvl w:ilvl="5" w:tplc="04020005" w:tentative="1">
      <w:start w:val="1"/>
      <w:numFmt w:val="bullet"/>
      <w:lvlText w:val=""/>
      <w:lvlJc w:val="left"/>
      <w:pPr>
        <w:ind w:left="5400" w:hanging="360"/>
      </w:pPr>
      <w:rPr>
        <w:rFonts w:ascii="Wingdings" w:hAnsi="Wingdings" w:hint="default"/>
      </w:rPr>
    </w:lvl>
    <w:lvl w:ilvl="6" w:tplc="04020001" w:tentative="1">
      <w:start w:val="1"/>
      <w:numFmt w:val="bullet"/>
      <w:lvlText w:val=""/>
      <w:lvlJc w:val="left"/>
      <w:pPr>
        <w:ind w:left="6120" w:hanging="360"/>
      </w:pPr>
      <w:rPr>
        <w:rFonts w:ascii="Symbol" w:hAnsi="Symbol" w:hint="default"/>
      </w:rPr>
    </w:lvl>
    <w:lvl w:ilvl="7" w:tplc="04020003" w:tentative="1">
      <w:start w:val="1"/>
      <w:numFmt w:val="bullet"/>
      <w:lvlText w:val="o"/>
      <w:lvlJc w:val="left"/>
      <w:pPr>
        <w:ind w:left="6840" w:hanging="360"/>
      </w:pPr>
      <w:rPr>
        <w:rFonts w:ascii="Courier New" w:hAnsi="Courier New" w:cs="Courier New" w:hint="default"/>
      </w:rPr>
    </w:lvl>
    <w:lvl w:ilvl="8" w:tplc="04020005" w:tentative="1">
      <w:start w:val="1"/>
      <w:numFmt w:val="bullet"/>
      <w:lvlText w:val=""/>
      <w:lvlJc w:val="left"/>
      <w:pPr>
        <w:ind w:left="7560" w:hanging="360"/>
      </w:pPr>
      <w:rPr>
        <w:rFonts w:ascii="Wingdings" w:hAnsi="Wingdings" w:hint="default"/>
      </w:rPr>
    </w:lvl>
  </w:abstractNum>
  <w:abstractNum w:abstractNumId="23" w15:restartNumberingAfterBreak="0">
    <w:nsid w:val="71A76027"/>
    <w:multiLevelType w:val="hybridMultilevel"/>
    <w:tmpl w:val="D2188EEC"/>
    <w:lvl w:ilvl="0" w:tplc="04090001">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9"/>
  </w:num>
  <w:num w:numId="2">
    <w:abstractNumId w:val="18"/>
  </w:num>
  <w:num w:numId="3">
    <w:abstractNumId w:val="5"/>
  </w:num>
  <w:num w:numId="4">
    <w:abstractNumId w:val="23"/>
  </w:num>
  <w:num w:numId="5">
    <w:abstractNumId w:val="19"/>
  </w:num>
  <w:num w:numId="6">
    <w:abstractNumId w:val="14"/>
  </w:num>
  <w:num w:numId="7">
    <w:abstractNumId w:val="20"/>
  </w:num>
  <w:num w:numId="8">
    <w:abstractNumId w:val="21"/>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3"/>
  </w:num>
  <w:num w:numId="12">
    <w:abstractNumId w:val="7"/>
  </w:num>
  <w:num w:numId="13">
    <w:abstractNumId w:val="2"/>
  </w:num>
  <w:num w:numId="14">
    <w:abstractNumId w:val="8"/>
  </w:num>
  <w:num w:numId="15">
    <w:abstractNumId w:val="4"/>
  </w:num>
  <w:num w:numId="16">
    <w:abstractNumId w:val="1"/>
  </w:num>
  <w:num w:numId="17">
    <w:abstractNumId w:val="3"/>
  </w:num>
  <w:num w:numId="18">
    <w:abstractNumId w:val="12"/>
  </w:num>
  <w:num w:numId="19">
    <w:abstractNumId w:val="16"/>
  </w:num>
  <w:num w:numId="20">
    <w:abstractNumId w:val="22"/>
  </w:num>
  <w:num w:numId="21">
    <w:abstractNumId w:val="10"/>
  </w:num>
  <w:num w:numId="22">
    <w:abstractNumId w:val="0"/>
  </w:num>
  <w:num w:numId="23">
    <w:abstractNumId w:val="17"/>
  </w:num>
  <w:num w:numId="24">
    <w:abstractNumId w:val="15"/>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D2E"/>
    <w:rsid w:val="00002581"/>
    <w:rsid w:val="00003AD5"/>
    <w:rsid w:val="00010D6E"/>
    <w:rsid w:val="00014D0F"/>
    <w:rsid w:val="00016B40"/>
    <w:rsid w:val="00016DAC"/>
    <w:rsid w:val="000171AB"/>
    <w:rsid w:val="000174D5"/>
    <w:rsid w:val="0001779A"/>
    <w:rsid w:val="000204CE"/>
    <w:rsid w:val="00023044"/>
    <w:rsid w:val="00031999"/>
    <w:rsid w:val="000364E0"/>
    <w:rsid w:val="00036B77"/>
    <w:rsid w:val="0004218A"/>
    <w:rsid w:val="0004451F"/>
    <w:rsid w:val="00044646"/>
    <w:rsid w:val="0006152E"/>
    <w:rsid w:val="00061E44"/>
    <w:rsid w:val="0006278B"/>
    <w:rsid w:val="00070389"/>
    <w:rsid w:val="00072C58"/>
    <w:rsid w:val="0007651A"/>
    <w:rsid w:val="00082A4A"/>
    <w:rsid w:val="00086E96"/>
    <w:rsid w:val="000A20B0"/>
    <w:rsid w:val="000A22D2"/>
    <w:rsid w:val="000A3FD9"/>
    <w:rsid w:val="000A5D66"/>
    <w:rsid w:val="000A64D9"/>
    <w:rsid w:val="000B21E6"/>
    <w:rsid w:val="000C5F13"/>
    <w:rsid w:val="000C626A"/>
    <w:rsid w:val="000C6D2C"/>
    <w:rsid w:val="000D04D5"/>
    <w:rsid w:val="000D20AE"/>
    <w:rsid w:val="000D3118"/>
    <w:rsid w:val="000D4607"/>
    <w:rsid w:val="000D5A16"/>
    <w:rsid w:val="000E3E67"/>
    <w:rsid w:val="000E43EA"/>
    <w:rsid w:val="000E5DED"/>
    <w:rsid w:val="000E7BC9"/>
    <w:rsid w:val="000F5102"/>
    <w:rsid w:val="000F5D55"/>
    <w:rsid w:val="000F6FD2"/>
    <w:rsid w:val="000F71A5"/>
    <w:rsid w:val="0010095E"/>
    <w:rsid w:val="00120FAA"/>
    <w:rsid w:val="00121EEC"/>
    <w:rsid w:val="00123F71"/>
    <w:rsid w:val="00135187"/>
    <w:rsid w:val="001440F4"/>
    <w:rsid w:val="001502BB"/>
    <w:rsid w:val="00150568"/>
    <w:rsid w:val="00150DA8"/>
    <w:rsid w:val="00156B9C"/>
    <w:rsid w:val="00161B87"/>
    <w:rsid w:val="001625DB"/>
    <w:rsid w:val="001665E5"/>
    <w:rsid w:val="00171CDC"/>
    <w:rsid w:val="001725A0"/>
    <w:rsid w:val="00173005"/>
    <w:rsid w:val="001744B8"/>
    <w:rsid w:val="0017601F"/>
    <w:rsid w:val="00183ADD"/>
    <w:rsid w:val="00195170"/>
    <w:rsid w:val="001A0FAA"/>
    <w:rsid w:val="001A166E"/>
    <w:rsid w:val="001A32B4"/>
    <w:rsid w:val="001B0339"/>
    <w:rsid w:val="001B77DB"/>
    <w:rsid w:val="001C094D"/>
    <w:rsid w:val="001C28C4"/>
    <w:rsid w:val="001C6D70"/>
    <w:rsid w:val="001D0C64"/>
    <w:rsid w:val="001D1A02"/>
    <w:rsid w:val="001D2997"/>
    <w:rsid w:val="001D4377"/>
    <w:rsid w:val="001D6473"/>
    <w:rsid w:val="001D6B40"/>
    <w:rsid w:val="001E4A43"/>
    <w:rsid w:val="001E7E70"/>
    <w:rsid w:val="002030AA"/>
    <w:rsid w:val="00207799"/>
    <w:rsid w:val="00212236"/>
    <w:rsid w:val="0021353F"/>
    <w:rsid w:val="00217D42"/>
    <w:rsid w:val="00224273"/>
    <w:rsid w:val="00226798"/>
    <w:rsid w:val="0023628C"/>
    <w:rsid w:val="00236619"/>
    <w:rsid w:val="002440A4"/>
    <w:rsid w:val="002450B0"/>
    <w:rsid w:val="00245C0E"/>
    <w:rsid w:val="0025542C"/>
    <w:rsid w:val="002614A2"/>
    <w:rsid w:val="002638B5"/>
    <w:rsid w:val="00264043"/>
    <w:rsid w:val="002642CD"/>
    <w:rsid w:val="002644BD"/>
    <w:rsid w:val="0026761F"/>
    <w:rsid w:val="00274568"/>
    <w:rsid w:val="0029163F"/>
    <w:rsid w:val="00295C36"/>
    <w:rsid w:val="002A123B"/>
    <w:rsid w:val="002A1FC8"/>
    <w:rsid w:val="002A5FBC"/>
    <w:rsid w:val="002A64F7"/>
    <w:rsid w:val="002A6644"/>
    <w:rsid w:val="002A7287"/>
    <w:rsid w:val="002B35EA"/>
    <w:rsid w:val="002B3D67"/>
    <w:rsid w:val="002C0924"/>
    <w:rsid w:val="002C6D30"/>
    <w:rsid w:val="002D0DF8"/>
    <w:rsid w:val="002D35F8"/>
    <w:rsid w:val="002D5FE9"/>
    <w:rsid w:val="002E17F9"/>
    <w:rsid w:val="002E2045"/>
    <w:rsid w:val="002F08BE"/>
    <w:rsid w:val="002F499A"/>
    <w:rsid w:val="003119BB"/>
    <w:rsid w:val="00314A49"/>
    <w:rsid w:val="00325573"/>
    <w:rsid w:val="0033442A"/>
    <w:rsid w:val="00345BAC"/>
    <w:rsid w:val="0035033B"/>
    <w:rsid w:val="00353AAC"/>
    <w:rsid w:val="0036481A"/>
    <w:rsid w:val="003721F7"/>
    <w:rsid w:val="00376170"/>
    <w:rsid w:val="00376835"/>
    <w:rsid w:val="003775E3"/>
    <w:rsid w:val="00377B29"/>
    <w:rsid w:val="003804C1"/>
    <w:rsid w:val="00390A2B"/>
    <w:rsid w:val="00391FA4"/>
    <w:rsid w:val="003923E8"/>
    <w:rsid w:val="003928A9"/>
    <w:rsid w:val="003A1EA8"/>
    <w:rsid w:val="003A243D"/>
    <w:rsid w:val="003A7C8E"/>
    <w:rsid w:val="003B1627"/>
    <w:rsid w:val="003B2C20"/>
    <w:rsid w:val="003B660C"/>
    <w:rsid w:val="003B676C"/>
    <w:rsid w:val="003B68CF"/>
    <w:rsid w:val="003B7301"/>
    <w:rsid w:val="003B7DD8"/>
    <w:rsid w:val="003C72EE"/>
    <w:rsid w:val="003D28FF"/>
    <w:rsid w:val="003D3138"/>
    <w:rsid w:val="003D3405"/>
    <w:rsid w:val="003F0D9C"/>
    <w:rsid w:val="003F1505"/>
    <w:rsid w:val="0040002A"/>
    <w:rsid w:val="004054C4"/>
    <w:rsid w:val="00412699"/>
    <w:rsid w:val="004151BF"/>
    <w:rsid w:val="00427BDE"/>
    <w:rsid w:val="00435BC9"/>
    <w:rsid w:val="004413E3"/>
    <w:rsid w:val="00441E0A"/>
    <w:rsid w:val="004423F4"/>
    <w:rsid w:val="0044508B"/>
    <w:rsid w:val="00464730"/>
    <w:rsid w:val="00464930"/>
    <w:rsid w:val="00467E2D"/>
    <w:rsid w:val="004719AC"/>
    <w:rsid w:val="00475832"/>
    <w:rsid w:val="00486E33"/>
    <w:rsid w:val="00490182"/>
    <w:rsid w:val="004923E9"/>
    <w:rsid w:val="004A0364"/>
    <w:rsid w:val="004A64E2"/>
    <w:rsid w:val="004A77E2"/>
    <w:rsid w:val="004B0290"/>
    <w:rsid w:val="004B1FE4"/>
    <w:rsid w:val="004B3912"/>
    <w:rsid w:val="004B40B6"/>
    <w:rsid w:val="004B544A"/>
    <w:rsid w:val="004C321B"/>
    <w:rsid w:val="004C534C"/>
    <w:rsid w:val="004C5D3E"/>
    <w:rsid w:val="004C6303"/>
    <w:rsid w:val="004C7D4F"/>
    <w:rsid w:val="004F0EF1"/>
    <w:rsid w:val="004F5EF2"/>
    <w:rsid w:val="00504DCF"/>
    <w:rsid w:val="005050A0"/>
    <w:rsid w:val="0051316E"/>
    <w:rsid w:val="00517B77"/>
    <w:rsid w:val="00524F38"/>
    <w:rsid w:val="005264DB"/>
    <w:rsid w:val="00531B49"/>
    <w:rsid w:val="00534D81"/>
    <w:rsid w:val="00537654"/>
    <w:rsid w:val="00540359"/>
    <w:rsid w:val="00543325"/>
    <w:rsid w:val="00547A6A"/>
    <w:rsid w:val="005536F5"/>
    <w:rsid w:val="0055661B"/>
    <w:rsid w:val="00561D9D"/>
    <w:rsid w:val="0056497E"/>
    <w:rsid w:val="00564C8B"/>
    <w:rsid w:val="0056570C"/>
    <w:rsid w:val="00570D3F"/>
    <w:rsid w:val="00571E0C"/>
    <w:rsid w:val="00574DF9"/>
    <w:rsid w:val="005777D5"/>
    <w:rsid w:val="0058028A"/>
    <w:rsid w:val="00582A2F"/>
    <w:rsid w:val="00582DD5"/>
    <w:rsid w:val="0059303C"/>
    <w:rsid w:val="005952F5"/>
    <w:rsid w:val="005A3128"/>
    <w:rsid w:val="005A4DCF"/>
    <w:rsid w:val="005B4A64"/>
    <w:rsid w:val="005C0394"/>
    <w:rsid w:val="005C21C1"/>
    <w:rsid w:val="005C478E"/>
    <w:rsid w:val="005D4580"/>
    <w:rsid w:val="005D5800"/>
    <w:rsid w:val="005D753E"/>
    <w:rsid w:val="005E1F81"/>
    <w:rsid w:val="005E5EC7"/>
    <w:rsid w:val="005F3B48"/>
    <w:rsid w:val="005F4D9A"/>
    <w:rsid w:val="005F6985"/>
    <w:rsid w:val="0060286C"/>
    <w:rsid w:val="0060407D"/>
    <w:rsid w:val="006063EF"/>
    <w:rsid w:val="0062334E"/>
    <w:rsid w:val="006266F4"/>
    <w:rsid w:val="00627962"/>
    <w:rsid w:val="00631C65"/>
    <w:rsid w:val="00643030"/>
    <w:rsid w:val="00643C85"/>
    <w:rsid w:val="00650D1C"/>
    <w:rsid w:val="0065294D"/>
    <w:rsid w:val="00654206"/>
    <w:rsid w:val="006559EE"/>
    <w:rsid w:val="0067703F"/>
    <w:rsid w:val="006810E0"/>
    <w:rsid w:val="00686693"/>
    <w:rsid w:val="006A54CD"/>
    <w:rsid w:val="006B142F"/>
    <w:rsid w:val="006C2D51"/>
    <w:rsid w:val="006D50C3"/>
    <w:rsid w:val="006D6381"/>
    <w:rsid w:val="006D68C7"/>
    <w:rsid w:val="006E0B06"/>
    <w:rsid w:val="006E2B09"/>
    <w:rsid w:val="006E2E06"/>
    <w:rsid w:val="006E56F5"/>
    <w:rsid w:val="006E7856"/>
    <w:rsid w:val="006F6024"/>
    <w:rsid w:val="006F7CEA"/>
    <w:rsid w:val="007058D7"/>
    <w:rsid w:val="00705990"/>
    <w:rsid w:val="007119B8"/>
    <w:rsid w:val="007232E8"/>
    <w:rsid w:val="00723FCB"/>
    <w:rsid w:val="0072447E"/>
    <w:rsid w:val="00725EBE"/>
    <w:rsid w:val="007334E9"/>
    <w:rsid w:val="00734CA8"/>
    <w:rsid w:val="00736987"/>
    <w:rsid w:val="00750F9C"/>
    <w:rsid w:val="00755F58"/>
    <w:rsid w:val="00757279"/>
    <w:rsid w:val="0076038E"/>
    <w:rsid w:val="007604AA"/>
    <w:rsid w:val="0076685C"/>
    <w:rsid w:val="00766A93"/>
    <w:rsid w:val="00773379"/>
    <w:rsid w:val="00776FAD"/>
    <w:rsid w:val="0078135C"/>
    <w:rsid w:val="00781F34"/>
    <w:rsid w:val="00782AEB"/>
    <w:rsid w:val="007A0F58"/>
    <w:rsid w:val="007B14F4"/>
    <w:rsid w:val="007B3F80"/>
    <w:rsid w:val="007C6B11"/>
    <w:rsid w:val="007D06E9"/>
    <w:rsid w:val="007E351B"/>
    <w:rsid w:val="007E7BDC"/>
    <w:rsid w:val="007F4300"/>
    <w:rsid w:val="007F5303"/>
    <w:rsid w:val="007F6D25"/>
    <w:rsid w:val="00801E89"/>
    <w:rsid w:val="00806406"/>
    <w:rsid w:val="00806825"/>
    <w:rsid w:val="00823F23"/>
    <w:rsid w:val="00825715"/>
    <w:rsid w:val="00827693"/>
    <w:rsid w:val="00831A40"/>
    <w:rsid w:val="008359C4"/>
    <w:rsid w:val="00844D2E"/>
    <w:rsid w:val="008467EE"/>
    <w:rsid w:val="00847156"/>
    <w:rsid w:val="00851E98"/>
    <w:rsid w:val="00857F66"/>
    <w:rsid w:val="008646CA"/>
    <w:rsid w:val="008676A6"/>
    <w:rsid w:val="00870DE7"/>
    <w:rsid w:val="0087144D"/>
    <w:rsid w:val="0087195F"/>
    <w:rsid w:val="00873479"/>
    <w:rsid w:val="00874060"/>
    <w:rsid w:val="0087678C"/>
    <w:rsid w:val="00876A06"/>
    <w:rsid w:val="00882AF3"/>
    <w:rsid w:val="008941F8"/>
    <w:rsid w:val="008969A7"/>
    <w:rsid w:val="00897839"/>
    <w:rsid w:val="008A53CE"/>
    <w:rsid w:val="008C26EA"/>
    <w:rsid w:val="008C3F9B"/>
    <w:rsid w:val="008C5AF8"/>
    <w:rsid w:val="008C7E01"/>
    <w:rsid w:val="008D395B"/>
    <w:rsid w:val="008D48CD"/>
    <w:rsid w:val="008D50A3"/>
    <w:rsid w:val="008D62F5"/>
    <w:rsid w:val="008D6946"/>
    <w:rsid w:val="008D6C6C"/>
    <w:rsid w:val="008E0003"/>
    <w:rsid w:val="00900F1F"/>
    <w:rsid w:val="00916E88"/>
    <w:rsid w:val="009208BF"/>
    <w:rsid w:val="0092273E"/>
    <w:rsid w:val="00923086"/>
    <w:rsid w:val="00924663"/>
    <w:rsid w:val="00927A61"/>
    <w:rsid w:val="00931D2D"/>
    <w:rsid w:val="009334F7"/>
    <w:rsid w:val="009369FD"/>
    <w:rsid w:val="00936AE4"/>
    <w:rsid w:val="00936BDE"/>
    <w:rsid w:val="0094519A"/>
    <w:rsid w:val="00946B57"/>
    <w:rsid w:val="00951347"/>
    <w:rsid w:val="009564B8"/>
    <w:rsid w:val="009606CE"/>
    <w:rsid w:val="00961F9E"/>
    <w:rsid w:val="00965AA0"/>
    <w:rsid w:val="009827E8"/>
    <w:rsid w:val="009854FA"/>
    <w:rsid w:val="0099624A"/>
    <w:rsid w:val="00996E93"/>
    <w:rsid w:val="00997F17"/>
    <w:rsid w:val="009A1DFA"/>
    <w:rsid w:val="009A3849"/>
    <w:rsid w:val="009A5562"/>
    <w:rsid w:val="009B0E59"/>
    <w:rsid w:val="009B1059"/>
    <w:rsid w:val="009B6872"/>
    <w:rsid w:val="009C17B2"/>
    <w:rsid w:val="009D3099"/>
    <w:rsid w:val="009E0825"/>
    <w:rsid w:val="009E108B"/>
    <w:rsid w:val="009F1AAB"/>
    <w:rsid w:val="009F2C83"/>
    <w:rsid w:val="00A05C8E"/>
    <w:rsid w:val="00A06861"/>
    <w:rsid w:val="00A22E99"/>
    <w:rsid w:val="00A32BFD"/>
    <w:rsid w:val="00A41372"/>
    <w:rsid w:val="00A4253B"/>
    <w:rsid w:val="00A45E84"/>
    <w:rsid w:val="00A46EFB"/>
    <w:rsid w:val="00A47B1C"/>
    <w:rsid w:val="00A576A2"/>
    <w:rsid w:val="00A6063B"/>
    <w:rsid w:val="00A61460"/>
    <w:rsid w:val="00A64C76"/>
    <w:rsid w:val="00A752C9"/>
    <w:rsid w:val="00A76170"/>
    <w:rsid w:val="00A8791C"/>
    <w:rsid w:val="00A932F3"/>
    <w:rsid w:val="00A971C6"/>
    <w:rsid w:val="00AA11BF"/>
    <w:rsid w:val="00AA198F"/>
    <w:rsid w:val="00AA6008"/>
    <w:rsid w:val="00AA7E9C"/>
    <w:rsid w:val="00AB1754"/>
    <w:rsid w:val="00AB20D3"/>
    <w:rsid w:val="00AC5BA2"/>
    <w:rsid w:val="00AD5904"/>
    <w:rsid w:val="00AD61B1"/>
    <w:rsid w:val="00AD63CA"/>
    <w:rsid w:val="00AF0376"/>
    <w:rsid w:val="00AF2B10"/>
    <w:rsid w:val="00AF4444"/>
    <w:rsid w:val="00AF7216"/>
    <w:rsid w:val="00B004FE"/>
    <w:rsid w:val="00B02D36"/>
    <w:rsid w:val="00B06992"/>
    <w:rsid w:val="00B108F6"/>
    <w:rsid w:val="00B11857"/>
    <w:rsid w:val="00B1621C"/>
    <w:rsid w:val="00B20610"/>
    <w:rsid w:val="00B20DA4"/>
    <w:rsid w:val="00B21AF1"/>
    <w:rsid w:val="00B21D3D"/>
    <w:rsid w:val="00B22CD9"/>
    <w:rsid w:val="00B2313E"/>
    <w:rsid w:val="00B31E1A"/>
    <w:rsid w:val="00B33AE5"/>
    <w:rsid w:val="00B34EEA"/>
    <w:rsid w:val="00B3539C"/>
    <w:rsid w:val="00B450BA"/>
    <w:rsid w:val="00B47E6E"/>
    <w:rsid w:val="00B542E4"/>
    <w:rsid w:val="00B62FAA"/>
    <w:rsid w:val="00B65EC8"/>
    <w:rsid w:val="00B66E1D"/>
    <w:rsid w:val="00B66FE5"/>
    <w:rsid w:val="00B67B7F"/>
    <w:rsid w:val="00B73955"/>
    <w:rsid w:val="00B9222E"/>
    <w:rsid w:val="00B97102"/>
    <w:rsid w:val="00BA1A15"/>
    <w:rsid w:val="00BA1AC6"/>
    <w:rsid w:val="00BA3C1E"/>
    <w:rsid w:val="00BA64DE"/>
    <w:rsid w:val="00BB4F57"/>
    <w:rsid w:val="00BC0914"/>
    <w:rsid w:val="00BC63C2"/>
    <w:rsid w:val="00BD3DE2"/>
    <w:rsid w:val="00BD5E6F"/>
    <w:rsid w:val="00BE1397"/>
    <w:rsid w:val="00BE243B"/>
    <w:rsid w:val="00BE4EC6"/>
    <w:rsid w:val="00BE57C3"/>
    <w:rsid w:val="00BE7FB1"/>
    <w:rsid w:val="00BF253A"/>
    <w:rsid w:val="00BF3964"/>
    <w:rsid w:val="00BF58F9"/>
    <w:rsid w:val="00C21A9D"/>
    <w:rsid w:val="00C22D6A"/>
    <w:rsid w:val="00C2601C"/>
    <w:rsid w:val="00C26FCE"/>
    <w:rsid w:val="00C27F91"/>
    <w:rsid w:val="00C31F78"/>
    <w:rsid w:val="00C33837"/>
    <w:rsid w:val="00C34834"/>
    <w:rsid w:val="00C41E43"/>
    <w:rsid w:val="00C43BD4"/>
    <w:rsid w:val="00C4538A"/>
    <w:rsid w:val="00C5311A"/>
    <w:rsid w:val="00C55CAE"/>
    <w:rsid w:val="00C6023D"/>
    <w:rsid w:val="00C604BA"/>
    <w:rsid w:val="00C64AA6"/>
    <w:rsid w:val="00C660EC"/>
    <w:rsid w:val="00C66BEC"/>
    <w:rsid w:val="00C70F2B"/>
    <w:rsid w:val="00C77AFB"/>
    <w:rsid w:val="00C802E1"/>
    <w:rsid w:val="00C8469E"/>
    <w:rsid w:val="00C85040"/>
    <w:rsid w:val="00C869E8"/>
    <w:rsid w:val="00C979B7"/>
    <w:rsid w:val="00CA01CE"/>
    <w:rsid w:val="00CA3DA2"/>
    <w:rsid w:val="00CA48FF"/>
    <w:rsid w:val="00CB1A20"/>
    <w:rsid w:val="00CB5E25"/>
    <w:rsid w:val="00CB711B"/>
    <w:rsid w:val="00CC0116"/>
    <w:rsid w:val="00CC3D64"/>
    <w:rsid w:val="00CC75EE"/>
    <w:rsid w:val="00CD11B4"/>
    <w:rsid w:val="00CD2CB7"/>
    <w:rsid w:val="00CD340C"/>
    <w:rsid w:val="00CD4A49"/>
    <w:rsid w:val="00CD62FB"/>
    <w:rsid w:val="00CD7468"/>
    <w:rsid w:val="00CF00D7"/>
    <w:rsid w:val="00CF1D80"/>
    <w:rsid w:val="00CF4031"/>
    <w:rsid w:val="00D03934"/>
    <w:rsid w:val="00D0780C"/>
    <w:rsid w:val="00D1094A"/>
    <w:rsid w:val="00D14216"/>
    <w:rsid w:val="00D154E6"/>
    <w:rsid w:val="00D17085"/>
    <w:rsid w:val="00D22A8D"/>
    <w:rsid w:val="00D40AAC"/>
    <w:rsid w:val="00D4239A"/>
    <w:rsid w:val="00D4567D"/>
    <w:rsid w:val="00D458EB"/>
    <w:rsid w:val="00D460D1"/>
    <w:rsid w:val="00D51307"/>
    <w:rsid w:val="00D516A4"/>
    <w:rsid w:val="00D546DD"/>
    <w:rsid w:val="00D55EAD"/>
    <w:rsid w:val="00D60D4A"/>
    <w:rsid w:val="00D65A57"/>
    <w:rsid w:val="00D720E4"/>
    <w:rsid w:val="00D80A6A"/>
    <w:rsid w:val="00D82CD9"/>
    <w:rsid w:val="00D8336C"/>
    <w:rsid w:val="00D91D5A"/>
    <w:rsid w:val="00D9381F"/>
    <w:rsid w:val="00D9621E"/>
    <w:rsid w:val="00DB77C2"/>
    <w:rsid w:val="00DC44CA"/>
    <w:rsid w:val="00DD1A07"/>
    <w:rsid w:val="00DD37FA"/>
    <w:rsid w:val="00DD796B"/>
    <w:rsid w:val="00DE2384"/>
    <w:rsid w:val="00DE3232"/>
    <w:rsid w:val="00DF3BA8"/>
    <w:rsid w:val="00E02FE1"/>
    <w:rsid w:val="00E0551D"/>
    <w:rsid w:val="00E05B34"/>
    <w:rsid w:val="00E05EFF"/>
    <w:rsid w:val="00E07534"/>
    <w:rsid w:val="00E12440"/>
    <w:rsid w:val="00E1326F"/>
    <w:rsid w:val="00E1756E"/>
    <w:rsid w:val="00E2062D"/>
    <w:rsid w:val="00E20D2E"/>
    <w:rsid w:val="00E24965"/>
    <w:rsid w:val="00E314F1"/>
    <w:rsid w:val="00E353B1"/>
    <w:rsid w:val="00E514E7"/>
    <w:rsid w:val="00E53711"/>
    <w:rsid w:val="00E5503A"/>
    <w:rsid w:val="00E61E1A"/>
    <w:rsid w:val="00E6469F"/>
    <w:rsid w:val="00E65965"/>
    <w:rsid w:val="00E75502"/>
    <w:rsid w:val="00E76078"/>
    <w:rsid w:val="00E763EA"/>
    <w:rsid w:val="00E81A69"/>
    <w:rsid w:val="00E84B72"/>
    <w:rsid w:val="00E92BCC"/>
    <w:rsid w:val="00E96946"/>
    <w:rsid w:val="00EA35DA"/>
    <w:rsid w:val="00EB1E7D"/>
    <w:rsid w:val="00EB2146"/>
    <w:rsid w:val="00EB2A0B"/>
    <w:rsid w:val="00EB5483"/>
    <w:rsid w:val="00EC541B"/>
    <w:rsid w:val="00ED5598"/>
    <w:rsid w:val="00ED76A3"/>
    <w:rsid w:val="00EE4B01"/>
    <w:rsid w:val="00EE6E4E"/>
    <w:rsid w:val="00EF12AF"/>
    <w:rsid w:val="00EF1A2F"/>
    <w:rsid w:val="00EF1EE8"/>
    <w:rsid w:val="00EF1F16"/>
    <w:rsid w:val="00F0598A"/>
    <w:rsid w:val="00F05F36"/>
    <w:rsid w:val="00F144F8"/>
    <w:rsid w:val="00F24DA5"/>
    <w:rsid w:val="00F25891"/>
    <w:rsid w:val="00F3065A"/>
    <w:rsid w:val="00F30724"/>
    <w:rsid w:val="00F3323F"/>
    <w:rsid w:val="00F33BF0"/>
    <w:rsid w:val="00F366EC"/>
    <w:rsid w:val="00F37264"/>
    <w:rsid w:val="00F40813"/>
    <w:rsid w:val="00F40970"/>
    <w:rsid w:val="00F43E41"/>
    <w:rsid w:val="00F44ED7"/>
    <w:rsid w:val="00F52A3A"/>
    <w:rsid w:val="00F55031"/>
    <w:rsid w:val="00F60CD4"/>
    <w:rsid w:val="00F61061"/>
    <w:rsid w:val="00F720A9"/>
    <w:rsid w:val="00F748C3"/>
    <w:rsid w:val="00F75218"/>
    <w:rsid w:val="00F75522"/>
    <w:rsid w:val="00F815D5"/>
    <w:rsid w:val="00F910A1"/>
    <w:rsid w:val="00F94167"/>
    <w:rsid w:val="00FA4288"/>
    <w:rsid w:val="00FB0DA9"/>
    <w:rsid w:val="00FB0FAF"/>
    <w:rsid w:val="00FB1B4F"/>
    <w:rsid w:val="00FB2163"/>
    <w:rsid w:val="00FB658D"/>
    <w:rsid w:val="00FB69C1"/>
    <w:rsid w:val="00FC3E19"/>
    <w:rsid w:val="00FC4B29"/>
    <w:rsid w:val="00FD5D66"/>
    <w:rsid w:val="00FD6C8F"/>
    <w:rsid w:val="00FE049F"/>
    <w:rsid w:val="00FE1A2D"/>
    <w:rsid w:val="00FE2290"/>
    <w:rsid w:val="00FE4673"/>
    <w:rsid w:val="00FE77C1"/>
    <w:rsid w:val="00FF59F4"/>
    <w:rsid w:val="00FF6D4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C27EB"/>
  <w15:docId w15:val="{3724D78C-E981-4D7F-9F0B-BD2DB2E88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F38"/>
    <w:pPr>
      <w:spacing w:after="0" w:line="240" w:lineRule="auto"/>
    </w:pPr>
    <w:rPr>
      <w:rFonts w:ascii="Times New Roman" w:eastAsia="Times New Roman" w:hAnsi="Times New Roman" w:cs="Times New Roman"/>
      <w:sz w:val="20"/>
      <w:szCs w:val="20"/>
      <w:lang w:val="en-US" w:eastAsia="bg-BG"/>
    </w:rPr>
  </w:style>
  <w:style w:type="paragraph" w:styleId="Heading1">
    <w:name w:val="heading 1"/>
    <w:basedOn w:val="Normal"/>
    <w:next w:val="Normal"/>
    <w:link w:val="Heading1Char"/>
    <w:uiPriority w:val="9"/>
    <w:qFormat/>
    <w:rsid w:val="007B3F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D2E"/>
    <w:pPr>
      <w:tabs>
        <w:tab w:val="center" w:pos="4536"/>
        <w:tab w:val="right" w:pos="9072"/>
      </w:tabs>
    </w:pPr>
  </w:style>
  <w:style w:type="character" w:customStyle="1" w:styleId="HeaderChar">
    <w:name w:val="Header Char"/>
    <w:basedOn w:val="DefaultParagraphFont"/>
    <w:link w:val="Header"/>
    <w:uiPriority w:val="99"/>
    <w:rsid w:val="00E20D2E"/>
  </w:style>
  <w:style w:type="paragraph" w:styleId="Footer">
    <w:name w:val="footer"/>
    <w:basedOn w:val="Normal"/>
    <w:link w:val="FooterChar"/>
    <w:uiPriority w:val="99"/>
    <w:unhideWhenUsed/>
    <w:rsid w:val="00E20D2E"/>
    <w:pPr>
      <w:tabs>
        <w:tab w:val="center" w:pos="4536"/>
        <w:tab w:val="right" w:pos="9072"/>
      </w:tabs>
    </w:pPr>
  </w:style>
  <w:style w:type="character" w:customStyle="1" w:styleId="FooterChar">
    <w:name w:val="Footer Char"/>
    <w:basedOn w:val="DefaultParagraphFont"/>
    <w:link w:val="Footer"/>
    <w:uiPriority w:val="99"/>
    <w:rsid w:val="00E20D2E"/>
  </w:style>
  <w:style w:type="paragraph" w:styleId="BalloonText">
    <w:name w:val="Balloon Text"/>
    <w:basedOn w:val="Normal"/>
    <w:link w:val="BalloonTextChar"/>
    <w:uiPriority w:val="99"/>
    <w:semiHidden/>
    <w:unhideWhenUsed/>
    <w:rsid w:val="00E20D2E"/>
    <w:rPr>
      <w:rFonts w:ascii="Tahoma" w:hAnsi="Tahoma" w:cs="Tahoma"/>
      <w:sz w:val="16"/>
      <w:szCs w:val="16"/>
    </w:rPr>
  </w:style>
  <w:style w:type="character" w:customStyle="1" w:styleId="BalloonTextChar">
    <w:name w:val="Balloon Text Char"/>
    <w:basedOn w:val="DefaultParagraphFont"/>
    <w:link w:val="BalloonText"/>
    <w:uiPriority w:val="99"/>
    <w:semiHidden/>
    <w:rsid w:val="00E20D2E"/>
    <w:rPr>
      <w:rFonts w:ascii="Tahoma" w:hAnsi="Tahoma" w:cs="Tahoma"/>
      <w:sz w:val="16"/>
      <w:szCs w:val="16"/>
    </w:rPr>
  </w:style>
  <w:style w:type="character" w:styleId="HTMLCite">
    <w:name w:val="HTML Cite"/>
    <w:basedOn w:val="DefaultParagraphFont"/>
    <w:uiPriority w:val="99"/>
    <w:semiHidden/>
    <w:unhideWhenUsed/>
    <w:rsid w:val="008359C4"/>
    <w:rPr>
      <w:i w:val="0"/>
      <w:iCs w:val="0"/>
      <w:color w:val="006D21"/>
    </w:rPr>
  </w:style>
  <w:style w:type="character" w:styleId="Hyperlink">
    <w:name w:val="Hyperlink"/>
    <w:basedOn w:val="DefaultParagraphFont"/>
    <w:uiPriority w:val="99"/>
    <w:unhideWhenUsed/>
    <w:rsid w:val="008359C4"/>
    <w:rPr>
      <w:color w:val="0000FF" w:themeColor="hyperlink"/>
      <w:u w:val="single"/>
    </w:rPr>
  </w:style>
  <w:style w:type="character" w:styleId="Strong">
    <w:name w:val="Strong"/>
    <w:basedOn w:val="DefaultParagraphFont"/>
    <w:uiPriority w:val="22"/>
    <w:qFormat/>
    <w:rsid w:val="003928A9"/>
    <w:rPr>
      <w:b w:val="0"/>
      <w:bCs w:val="0"/>
      <w:color w:val="2C5480"/>
      <w:sz w:val="24"/>
      <w:szCs w:val="24"/>
    </w:rPr>
  </w:style>
  <w:style w:type="character" w:styleId="FollowedHyperlink">
    <w:name w:val="FollowedHyperlink"/>
    <w:basedOn w:val="DefaultParagraphFont"/>
    <w:uiPriority w:val="99"/>
    <w:semiHidden/>
    <w:unhideWhenUsed/>
    <w:rsid w:val="003928A9"/>
    <w:rPr>
      <w:color w:val="800080" w:themeColor="followedHyperlink"/>
      <w:u w:val="single"/>
    </w:rPr>
  </w:style>
  <w:style w:type="paragraph" w:styleId="ListParagraph">
    <w:name w:val="List Paragraph"/>
    <w:aliases w:val="ПАРАГРАФ,Гл точки"/>
    <w:basedOn w:val="Normal"/>
    <w:link w:val="ListParagraphChar"/>
    <w:uiPriority w:val="34"/>
    <w:qFormat/>
    <w:rsid w:val="007B3F80"/>
    <w:pPr>
      <w:ind w:left="720"/>
    </w:pPr>
    <w:rPr>
      <w:sz w:val="24"/>
      <w:szCs w:val="24"/>
      <w:lang w:val="bg-BG"/>
    </w:rPr>
  </w:style>
  <w:style w:type="paragraph" w:customStyle="1" w:styleId="kaloyannormal">
    <w:name w:val="kaloyan_normal"/>
    <w:basedOn w:val="Normal"/>
    <w:qFormat/>
    <w:rsid w:val="007B3F80"/>
    <w:pPr>
      <w:spacing w:after="60" w:line="276" w:lineRule="auto"/>
      <w:ind w:firstLine="567"/>
      <w:jc w:val="both"/>
    </w:pPr>
    <w:rPr>
      <w:rFonts w:eastAsia="Calibri"/>
      <w:sz w:val="24"/>
      <w:szCs w:val="22"/>
      <w:lang w:val="bg-BG" w:eastAsia="en-US"/>
    </w:rPr>
  </w:style>
  <w:style w:type="paragraph" w:customStyle="1" w:styleId="I">
    <w:name w:val="I."/>
    <w:basedOn w:val="Heading1"/>
    <w:qFormat/>
    <w:rsid w:val="007B3F80"/>
    <w:pPr>
      <w:numPr>
        <w:numId w:val="3"/>
      </w:numPr>
      <w:tabs>
        <w:tab w:val="num" w:pos="360"/>
      </w:tabs>
      <w:spacing w:before="200" w:after="120" w:line="276" w:lineRule="auto"/>
      <w:ind w:firstLine="0"/>
    </w:pPr>
    <w:rPr>
      <w:rFonts w:ascii="Times New Roman" w:eastAsia="Times New Roman" w:hAnsi="Times New Roman" w:cs="Times New Roman"/>
      <w:caps/>
      <w:color w:val="auto"/>
      <w:sz w:val="24"/>
      <w:szCs w:val="24"/>
      <w:lang w:val="bg-BG" w:eastAsia="en-US"/>
    </w:rPr>
  </w:style>
  <w:style w:type="paragraph" w:customStyle="1" w:styleId="1">
    <w:name w:val="1."/>
    <w:basedOn w:val="I"/>
    <w:qFormat/>
    <w:rsid w:val="007B3F80"/>
    <w:pPr>
      <w:numPr>
        <w:ilvl w:val="1"/>
      </w:numPr>
      <w:tabs>
        <w:tab w:val="num" w:pos="360"/>
      </w:tabs>
      <w:jc w:val="both"/>
    </w:pPr>
    <w:rPr>
      <w:caps w:val="0"/>
    </w:rPr>
  </w:style>
  <w:style w:type="numbering" w:customStyle="1" w:styleId="kaloyan">
    <w:name w:val="kaloyan"/>
    <w:uiPriority w:val="99"/>
    <w:rsid w:val="007B3F80"/>
    <w:pPr>
      <w:numPr>
        <w:numId w:val="2"/>
      </w:numPr>
    </w:pPr>
  </w:style>
  <w:style w:type="paragraph" w:customStyle="1" w:styleId="11">
    <w:name w:val="1.1."/>
    <w:basedOn w:val="1"/>
    <w:qFormat/>
    <w:rsid w:val="007B3F80"/>
    <w:pPr>
      <w:numPr>
        <w:ilvl w:val="2"/>
      </w:numPr>
      <w:tabs>
        <w:tab w:val="num" w:pos="360"/>
      </w:tabs>
    </w:pPr>
  </w:style>
  <w:style w:type="paragraph" w:customStyle="1" w:styleId="111">
    <w:name w:val="1.1.1."/>
    <w:basedOn w:val="11"/>
    <w:qFormat/>
    <w:rsid w:val="007B3F80"/>
    <w:pPr>
      <w:numPr>
        <w:ilvl w:val="3"/>
      </w:numPr>
      <w:tabs>
        <w:tab w:val="clear" w:pos="567"/>
        <w:tab w:val="num" w:pos="360"/>
      </w:tabs>
    </w:pPr>
    <w:rPr>
      <w:lang w:val="en-US"/>
    </w:rPr>
  </w:style>
  <w:style w:type="paragraph" w:customStyle="1" w:styleId="1111">
    <w:name w:val="1.1.1.1."/>
    <w:basedOn w:val="111"/>
    <w:qFormat/>
    <w:rsid w:val="007B3F80"/>
    <w:pPr>
      <w:numPr>
        <w:ilvl w:val="4"/>
      </w:numPr>
      <w:tabs>
        <w:tab w:val="num" w:pos="360"/>
      </w:tabs>
    </w:pPr>
  </w:style>
  <w:style w:type="paragraph" w:customStyle="1" w:styleId="a">
    <w:name w:val="а"/>
    <w:basedOn w:val="1111"/>
    <w:qFormat/>
    <w:rsid w:val="007B3F80"/>
    <w:pPr>
      <w:numPr>
        <w:ilvl w:val="5"/>
      </w:numPr>
      <w:tabs>
        <w:tab w:val="num" w:pos="360"/>
      </w:tabs>
      <w:ind w:left="4320"/>
    </w:pPr>
  </w:style>
  <w:style w:type="character" w:customStyle="1" w:styleId="Heading1Char">
    <w:name w:val="Heading 1 Char"/>
    <w:basedOn w:val="DefaultParagraphFont"/>
    <w:link w:val="Heading1"/>
    <w:uiPriority w:val="9"/>
    <w:rsid w:val="007B3F80"/>
    <w:rPr>
      <w:rFonts w:asciiTheme="majorHAnsi" w:eastAsiaTheme="majorEastAsia" w:hAnsiTheme="majorHAnsi" w:cstheme="majorBidi"/>
      <w:b/>
      <w:bCs/>
      <w:color w:val="365F91" w:themeColor="accent1" w:themeShade="BF"/>
      <w:sz w:val="28"/>
      <w:szCs w:val="28"/>
      <w:lang w:val="en-US" w:eastAsia="bg-BG"/>
    </w:rPr>
  </w:style>
  <w:style w:type="character" w:styleId="CommentReference">
    <w:name w:val="annotation reference"/>
    <w:basedOn w:val="DefaultParagraphFont"/>
    <w:uiPriority w:val="99"/>
    <w:semiHidden/>
    <w:unhideWhenUsed/>
    <w:rsid w:val="001C28C4"/>
    <w:rPr>
      <w:sz w:val="16"/>
      <w:szCs w:val="16"/>
    </w:rPr>
  </w:style>
  <w:style w:type="paragraph" w:styleId="CommentText">
    <w:name w:val="annotation text"/>
    <w:basedOn w:val="Normal"/>
    <w:link w:val="CommentTextChar"/>
    <w:uiPriority w:val="99"/>
    <w:semiHidden/>
    <w:unhideWhenUsed/>
    <w:rsid w:val="001C28C4"/>
  </w:style>
  <w:style w:type="character" w:customStyle="1" w:styleId="CommentTextChar">
    <w:name w:val="Comment Text Char"/>
    <w:basedOn w:val="DefaultParagraphFont"/>
    <w:link w:val="CommentText"/>
    <w:uiPriority w:val="99"/>
    <w:semiHidden/>
    <w:rsid w:val="001C28C4"/>
    <w:rPr>
      <w:rFonts w:ascii="Times New Roman" w:eastAsia="Times New Roman" w:hAnsi="Times New Roman" w:cs="Times New Roman"/>
      <w:sz w:val="20"/>
      <w:szCs w:val="20"/>
      <w:lang w:val="en-US" w:eastAsia="bg-BG"/>
    </w:rPr>
  </w:style>
  <w:style w:type="paragraph" w:styleId="CommentSubject">
    <w:name w:val="annotation subject"/>
    <w:basedOn w:val="CommentText"/>
    <w:next w:val="CommentText"/>
    <w:link w:val="CommentSubjectChar"/>
    <w:uiPriority w:val="99"/>
    <w:semiHidden/>
    <w:unhideWhenUsed/>
    <w:rsid w:val="001C28C4"/>
    <w:rPr>
      <w:b/>
      <w:bCs/>
    </w:rPr>
  </w:style>
  <w:style w:type="character" w:customStyle="1" w:styleId="CommentSubjectChar">
    <w:name w:val="Comment Subject Char"/>
    <w:basedOn w:val="CommentTextChar"/>
    <w:link w:val="CommentSubject"/>
    <w:uiPriority w:val="99"/>
    <w:semiHidden/>
    <w:rsid w:val="001C28C4"/>
    <w:rPr>
      <w:rFonts w:ascii="Times New Roman" w:eastAsia="Times New Roman" w:hAnsi="Times New Roman" w:cs="Times New Roman"/>
      <w:b/>
      <w:bCs/>
      <w:sz w:val="20"/>
      <w:szCs w:val="20"/>
      <w:lang w:val="en-US" w:eastAsia="bg-BG"/>
    </w:rPr>
  </w:style>
  <w:style w:type="character" w:customStyle="1" w:styleId="ListParagraphChar">
    <w:name w:val="List Paragraph Char"/>
    <w:aliases w:val="ПАРАГРАФ Char,Гл точки Char"/>
    <w:link w:val="ListParagraph"/>
    <w:uiPriority w:val="34"/>
    <w:locked/>
    <w:rsid w:val="00EF1A2F"/>
    <w:rPr>
      <w:rFonts w:ascii="Times New Roman" w:eastAsia="Times New Roman" w:hAnsi="Times New Roman" w:cs="Times New Roman"/>
      <w:sz w:val="24"/>
      <w:szCs w:val="24"/>
      <w:lang w:eastAsia="bg-BG"/>
    </w:rPr>
  </w:style>
  <w:style w:type="table" w:styleId="TableGrid">
    <w:name w:val="Table Grid"/>
    <w:basedOn w:val="TableNormal"/>
    <w:rsid w:val="00782AE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334F7"/>
    <w:pPr>
      <w:spacing w:before="100" w:beforeAutospacing="1" w:after="100" w:afterAutospacing="1"/>
      <w:jc w:val="both"/>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366727">
      <w:bodyDiv w:val="1"/>
      <w:marLeft w:val="0"/>
      <w:marRight w:val="0"/>
      <w:marTop w:val="0"/>
      <w:marBottom w:val="0"/>
      <w:divBdr>
        <w:top w:val="none" w:sz="0" w:space="0" w:color="auto"/>
        <w:left w:val="none" w:sz="0" w:space="0" w:color="auto"/>
        <w:bottom w:val="none" w:sz="0" w:space="0" w:color="auto"/>
        <w:right w:val="none" w:sz="0" w:space="0" w:color="auto"/>
      </w:divBdr>
    </w:div>
    <w:div w:id="473917085">
      <w:bodyDiv w:val="1"/>
      <w:marLeft w:val="0"/>
      <w:marRight w:val="0"/>
      <w:marTop w:val="0"/>
      <w:marBottom w:val="0"/>
      <w:divBdr>
        <w:top w:val="none" w:sz="0" w:space="0" w:color="auto"/>
        <w:left w:val="none" w:sz="0" w:space="0" w:color="auto"/>
        <w:bottom w:val="none" w:sz="0" w:space="0" w:color="auto"/>
        <w:right w:val="none" w:sz="0" w:space="0" w:color="auto"/>
      </w:divBdr>
    </w:div>
    <w:div w:id="647974997">
      <w:bodyDiv w:val="1"/>
      <w:marLeft w:val="0"/>
      <w:marRight w:val="0"/>
      <w:marTop w:val="0"/>
      <w:marBottom w:val="0"/>
      <w:divBdr>
        <w:top w:val="none" w:sz="0" w:space="0" w:color="auto"/>
        <w:left w:val="none" w:sz="0" w:space="0" w:color="auto"/>
        <w:bottom w:val="none" w:sz="0" w:space="0" w:color="auto"/>
        <w:right w:val="none" w:sz="0" w:space="0" w:color="auto"/>
      </w:divBdr>
    </w:div>
    <w:div w:id="665473835">
      <w:bodyDiv w:val="1"/>
      <w:marLeft w:val="0"/>
      <w:marRight w:val="0"/>
      <w:marTop w:val="0"/>
      <w:marBottom w:val="0"/>
      <w:divBdr>
        <w:top w:val="none" w:sz="0" w:space="0" w:color="auto"/>
        <w:left w:val="none" w:sz="0" w:space="0" w:color="auto"/>
        <w:bottom w:val="none" w:sz="0" w:space="0" w:color="auto"/>
        <w:right w:val="none" w:sz="0" w:space="0" w:color="auto"/>
      </w:divBdr>
    </w:div>
    <w:div w:id="754863858">
      <w:bodyDiv w:val="1"/>
      <w:marLeft w:val="0"/>
      <w:marRight w:val="0"/>
      <w:marTop w:val="0"/>
      <w:marBottom w:val="0"/>
      <w:divBdr>
        <w:top w:val="none" w:sz="0" w:space="0" w:color="auto"/>
        <w:left w:val="none" w:sz="0" w:space="0" w:color="auto"/>
        <w:bottom w:val="none" w:sz="0" w:space="0" w:color="auto"/>
        <w:right w:val="none" w:sz="0" w:space="0" w:color="auto"/>
      </w:divBdr>
    </w:div>
    <w:div w:id="817191705">
      <w:bodyDiv w:val="1"/>
      <w:marLeft w:val="0"/>
      <w:marRight w:val="0"/>
      <w:marTop w:val="0"/>
      <w:marBottom w:val="0"/>
      <w:divBdr>
        <w:top w:val="none" w:sz="0" w:space="0" w:color="auto"/>
        <w:left w:val="none" w:sz="0" w:space="0" w:color="auto"/>
        <w:bottom w:val="none" w:sz="0" w:space="0" w:color="auto"/>
        <w:right w:val="none" w:sz="0" w:space="0" w:color="auto"/>
      </w:divBdr>
    </w:div>
    <w:div w:id="1086654636">
      <w:bodyDiv w:val="1"/>
      <w:marLeft w:val="0"/>
      <w:marRight w:val="0"/>
      <w:marTop w:val="0"/>
      <w:marBottom w:val="0"/>
      <w:divBdr>
        <w:top w:val="none" w:sz="0" w:space="0" w:color="auto"/>
        <w:left w:val="none" w:sz="0" w:space="0" w:color="auto"/>
        <w:bottom w:val="none" w:sz="0" w:space="0" w:color="auto"/>
        <w:right w:val="none" w:sz="0" w:space="0" w:color="auto"/>
      </w:divBdr>
    </w:div>
    <w:div w:id="1522935918">
      <w:bodyDiv w:val="1"/>
      <w:marLeft w:val="0"/>
      <w:marRight w:val="0"/>
      <w:marTop w:val="0"/>
      <w:marBottom w:val="0"/>
      <w:divBdr>
        <w:top w:val="none" w:sz="0" w:space="0" w:color="auto"/>
        <w:left w:val="none" w:sz="0" w:space="0" w:color="auto"/>
        <w:bottom w:val="none" w:sz="0" w:space="0" w:color="auto"/>
        <w:right w:val="none" w:sz="0" w:space="0" w:color="auto"/>
      </w:divBdr>
    </w:div>
    <w:div w:id="1811894676">
      <w:bodyDiv w:val="1"/>
      <w:marLeft w:val="0"/>
      <w:marRight w:val="0"/>
      <w:marTop w:val="0"/>
      <w:marBottom w:val="0"/>
      <w:divBdr>
        <w:top w:val="none" w:sz="0" w:space="0" w:color="auto"/>
        <w:left w:val="none" w:sz="0" w:space="0" w:color="auto"/>
        <w:bottom w:val="none" w:sz="0" w:space="0" w:color="auto"/>
        <w:right w:val="none" w:sz="0" w:space="0" w:color="auto"/>
      </w:divBdr>
    </w:div>
    <w:div w:id="201406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microsoft.com/office/2007/relationships/hdphoto" Target="media/hdphoto1.wdp"/><Relationship Id="rId1" Type="http://schemas.openxmlformats.org/officeDocument/2006/relationships/image" Target="media/image4.png"/><Relationship Id="rId5" Type="http://schemas.openxmlformats.org/officeDocument/2006/relationships/hyperlink" Target="mailto:info@api.bg" TargetMode="External"/><Relationship Id="rId4" Type="http://schemas.openxmlformats.org/officeDocument/2006/relationships/hyperlink" Target="mailto:press@api.b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7" Type="http://schemas.openxmlformats.org/package/2006/relationships/digital-signature/signature" Target="sig7.xml"/><Relationship Id="rId2" Type="http://schemas.openxmlformats.org/package/2006/relationships/digital-signature/signature" Target="sig2.xml"/><Relationship Id="rId1" Type="http://schemas.openxmlformats.org/package/2006/relationships/digital-signature/signature" Target="sig1.xml"/><Relationship Id="rId6" Type="http://schemas.openxmlformats.org/package/2006/relationships/digital-signature/signature" Target="sig6.xml"/><Relationship Id="rId5" Type="http://schemas.openxmlformats.org/package/2006/relationships/digital-signature/signature" Target="sig5.xml"/><Relationship Id="rId4" Type="http://schemas.openxmlformats.org/package/2006/relationships/digital-signature/signature" Target="sig4.xml"/></Relationships>
</file>

<file path=_xmlsignatures/sig6.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YcbvOcB01zgoBQEYmIXxgLrg7TRNrDfWWRTWQnTxcKU=</DigestValue>
    </Reference>
    <Reference Type="http://www.w3.org/2000/09/xmldsig#Object" URI="#idOfficeObject">
      <DigestMethod Algorithm="http://www.w3.org/2001/04/xmlenc#sha256"/>
      <DigestValue>461ejr6nK7CFkJTqjBa2D+WsK1bnsSMVcXKg8a3m5mQ=</DigestValue>
    </Reference>
    <Reference Type="http://uri.etsi.org/01903#SignedProperties" URI="#idSignedProperties">
      <Transforms>
        <Transform Algorithm="http://www.w3.org/TR/2001/REC-xml-c14n-20010315"/>
      </Transforms>
      <DigestMethod Algorithm="http://www.w3.org/2001/04/xmlenc#sha256"/>
      <DigestValue>Cz9vMTB8Y36SDZ/SkqPyu6C33/HfyUA6Mlfkt79BYcA=</DigestValue>
    </Reference>
    <Reference Type="http://www.w3.org/2000/09/xmldsig#Object" URI="#idValidSigLnImg">
      <DigestMethod Algorithm="http://www.w3.org/2001/04/xmlenc#sha256"/>
      <DigestValue>qmfjsZ9TCXDrrzo2AQsU0Ygs2GJv307RSOR6hhZ0wbM=</DigestValue>
    </Reference>
    <Reference Type="http://www.w3.org/2000/09/xmldsig#Object" URI="#idInvalidSigLnImg">
      <DigestMethod Algorithm="http://www.w3.org/2001/04/xmlenc#sha256"/>
      <DigestValue>wEzI+Z1ehETNYn6SUehpaaK7DVatZMXOgE3X7W7Yg1Q=</DigestValue>
    </Reference>
  </SignedInfo>
  <SignatureValue>F6VTtIAscepXjnxHVt2XL6OEnmFpXLRjGbeYb8cvJuY3AARBni9aZLMAp7UXsctkq+sf7Z0vwgb+
XndrsjWYUbHpHMADkqDdouJRLai8OJ/5WZdkEtCcIYVfgwveIPpUTywpempk81JvVA1MGuNi3szP
Zq0KCQb+O5FzhekJvVZyO3EkmG/nYlbUgb0mFzk5oxvRI/rG192wBtURTt+iJE7UV9cXOlXge32y
VaAy6OzZ60sbT0VkW0FD/Oy1JxzEf+r0hLR4+2VIRIWcAJOeC8ps90LRxc5qXJ/4Uvs0Fcm+n6TY
XtrsFV4rxcGnNgdoVM5UT4EJPtm0VsIlO4JAAA==</SignatureValue>
  <KeyInfo>
    <X509Data>
      <X509Certificate>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</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Transform>
          <Transform Algorithm="http://www.w3.org/TR/2001/REC-xml-c14n-20010315"/>
        </Transforms>
        <DigestMethod Algorithm="http://www.w3.org/2001/04/xmlenc#sha256"/>
        <DigestValue>b87LgusdZzydAloIxKfedF1RycfbulLfMsC1cp/AC/g=</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Y7j+NCaTgXXy3dYRvlBFP0oDEImvrOTYfanjbh+PnR8=</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/PzEc6khfWBITFhkAB4Sj2WhC71lU1IN0H+sWM6rXII=</DigestValue>
      </Reference>
      <Reference URI="/word/endnotes.xml?ContentType=application/vnd.openxmlformats-officedocument.wordprocessingml.endnotes+xml">
        <DigestMethod Algorithm="http://www.w3.org/2001/04/xmlenc#sha256"/>
        <DigestValue>M0tEopIWZPqpPIZDcDgcnU6kCEtWwvFlnbuN0QWfvWE=</DigestValue>
      </Reference>
      <Reference URI="/word/fontTable.xml?ContentType=application/vnd.openxmlformats-officedocument.wordprocessingml.fontTable+xml">
        <DigestMethod Algorithm="http://www.w3.org/2001/04/xmlenc#sha256"/>
        <DigestValue>4DeBSP/IjScm9NyrIUybruJQhil3IQc1RWUIV1jMYSA=</DigestValue>
      </Reference>
      <Reference URI="/word/footer1.xml?ContentType=application/vnd.openxmlformats-officedocument.wordprocessingml.footer+xml">
        <DigestMethod Algorithm="http://www.w3.org/2001/04/xmlenc#sha256"/>
        <DigestValue>MTTN8JrR4g5P0b1b3+0WTyPaRyguauMIQZIaVMLsZMM=</DigestValue>
      </Reference>
      <Reference URI="/word/footer2.xml?ContentType=application/vnd.openxmlformats-officedocument.wordprocessingml.footer+xml">
        <DigestMethod Algorithm="http://www.w3.org/2001/04/xmlenc#sha256"/>
        <DigestValue>RzITfkV6lOj4La+n60tcA4km/VE8Q1ZMhp7S+JV9AHk=</DigestValue>
      </Reference>
      <Reference URI="/word/footnotes.xml?ContentType=application/vnd.openxmlformats-officedocument.wordprocessingml.footnotes+xml">
        <DigestMethod Algorithm="http://www.w3.org/2001/04/xmlenc#sha256"/>
        <DigestValue>GwNK/fL2fvAbJNaAao3/1ZITuPbfYmofLZZkdXiVgpo=</DigestValue>
      </Reference>
      <Reference URI="/word/header1.xml?ContentType=application/vnd.openxmlformats-officedocument.wordprocessingml.header+xml">
        <DigestMethod Algorithm="http://www.w3.org/2001/04/xmlenc#sha256"/>
        <DigestValue>QADvgINUhSoVdhoK1cDCyowGL1u7czRk+FVZjkdtNQw=</DigestValue>
      </Reference>
      <Reference URI="/word/header2.xml?ContentType=application/vnd.openxmlformats-officedocument.wordprocessingml.header+xml">
        <DigestMethod Algorithm="http://www.w3.org/2001/04/xmlenc#sha256"/>
        <DigestValue>2qtblTAH0akc4sBILXRbyaNxXJ1moKcKcmhH3P7Vk80=</DigestValue>
      </Reference>
      <Reference URI="/word/media/hdphoto1.wdp?ContentType=image/vnd.ms-photo">
        <DigestMethod Algorithm="http://www.w3.org/2001/04/xmlenc#sha256"/>
        <DigestValue>xsp7Q5bYy76zigzDMo8zMgJKeTxueoth5r2DYtyAwkQ=</DigestValue>
      </Reference>
      <Reference URI="/word/media/image1.emf?ContentType=image/x-emf">
        <DigestMethod Algorithm="http://www.w3.org/2001/04/xmlenc#sha256"/>
        <DigestValue>5iwUbc/1rOCwZzME3z+uLjQ9bmn8bUJNJEKHVlOMuEU=</DigestValue>
      </Reference>
      <Reference URI="/word/media/image2.emf?ContentType=image/x-emf">
        <DigestMethod Algorithm="http://www.w3.org/2001/04/xmlenc#sha256"/>
        <DigestValue>F/QZvDefokO6ZUEjulqE42Gtt33j+dK8rlMLeKRCUIg=</DigestValue>
      </Reference>
      <Reference URI="/word/media/image3.jpeg?ContentType=image/jpeg">
        <DigestMethod Algorithm="http://www.w3.org/2001/04/xmlenc#sha256"/>
        <DigestValue>L8j0zwE/AL87BlJ2cZ7jKpU2OWlaXY5SU8ioIWNX4m4=</DigestValue>
      </Reference>
      <Reference URI="/word/media/image4.png?ContentType=image/png">
        <DigestMethod Algorithm="http://www.w3.org/2001/04/xmlenc#sha256"/>
        <DigestValue>JL8DDl5D3i/SHejZAgO3JUaTxcDExePQ8FKbT3ALXmg=</DigestValue>
      </Reference>
      <Reference URI="/word/media/image5.jpeg?ContentType=image/jpeg">
        <DigestMethod Algorithm="http://www.w3.org/2001/04/xmlenc#sha256"/>
        <DigestValue>NvUiuCM7Kj2DacSapanedH8d+7K/LhC3PTozDomnJB8=</DigestValue>
      </Reference>
      <Reference URI="/word/numbering.xml?ContentType=application/vnd.openxmlformats-officedocument.wordprocessingml.numbering+xml">
        <DigestMethod Algorithm="http://www.w3.org/2001/04/xmlenc#sha256"/>
        <DigestValue>yhFEGgz+5UsTIb/5E7ZKzVzXZ3ty3b1VBQQBB4Xu8tY=</DigestValue>
      </Reference>
      <Reference URI="/word/settings.xml?ContentType=application/vnd.openxmlformats-officedocument.wordprocessingml.settings+xml">
        <DigestMethod Algorithm="http://www.w3.org/2001/04/xmlenc#sha256"/>
        <DigestValue>l6cnce4CbaCm762evNY7+hL9THtXpHi2mpMWdDBUMk8=</DigestValue>
      </Reference>
      <Reference URI="/word/styles.xml?ContentType=application/vnd.openxmlformats-officedocument.wordprocessingml.styles+xml">
        <DigestMethod Algorithm="http://www.w3.org/2001/04/xmlenc#sha256"/>
        <DigestValue>1sF5hRxF1drVR+TIjNsjM3q+fqi1+P3rBmSC0uvapkE=</DigestValue>
      </Reference>
      <Reference URI="/word/theme/theme1.xml?ContentType=application/vnd.openxmlformats-officedocument.theme+xml">
        <DigestMethod Algorithm="http://www.w3.org/2001/04/xmlenc#sha256"/>
        <DigestValue>SIpAFkXGAwt0HX6RKqVa2exrIZ02oyRzMkVMDehnuCc=</DigestValue>
      </Reference>
      <Reference URI="/word/webSettings.xml?ContentType=application/vnd.openxmlformats-officedocument.wordprocessingml.webSettings+xml">
        <DigestMethod Algorithm="http://www.w3.org/2001/04/xmlenc#sha256"/>
        <DigestValue>vUTzyfT5wP5OEGt3zQnj/2oNJyQbbQpO7RPfnX0Jm9c=</DigestValue>
      </Reference>
    </Manifest>
    <SignatureProperties>
      <SignatureProperty Id="idSignatureTime" Target="#idPackageSignature">
        <mdssi:SignatureTime xmlns:mdssi="http://schemas.openxmlformats.org/package/2006/digital-signature">
          <mdssi:Format>YYYY-MM-DDThh:mm:ssTZD</mdssi:Format>
          <mdssi:Value>2025-04-08T14:38:39Z</mdssi:Value>
        </mdssi:SignatureTime>
      </SignatureProperty>
    </SignatureProperties>
  </Object>
  <Object Id="idOfficeObject">
    <SignatureProperties>
      <SignatureProperty Id="idOfficeV1Details" Target="#idPackageSignature">
        <SignatureInfoV1 xmlns="http://schemas.microsoft.com/office/2006/digsig">
          <SetupID>{1C16223B-6C89-4A6D-B0FD-9C43D2B43E74}</SetupID>
          <SignatureText> </SignatureText>
          <SignatureImage/>
          <SignatureComments/>
          <WindowsVersion>10.0</WindowsVersion>
          <OfficeVersion>16.0</OfficeVersion>
          <ApplicationVersion>16.0</ApplicationVersion>
          <Monitors>1</Monitors>
          <HorizontalResolution>2560</HorizontalResolution>
          <VerticalResolution>1600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2025-04-08T14:38:39Z</xd:SigningTime>
          <xd:SigningCertificate>
            <xd:Cert>
              <xd:CertDigest>
                <DigestMethod Algorithm="http://www.w3.org/2001/04/xmlenc#sha256"/>
                <DigestValue>2Ba7/4uEcAGQmeO1bThLZGU6sed32HcX5u1xTzBYAJo=</DigestValue>
              </xd:CertDigest>
              <xd:IssuerSerial>
                <X509IssuerName>CN=B-Trust Operational Qualified CA, OU=B-Trust, O=BORICA AD, OID.2.5.4.97=NTRBG-201230426, C=BG</X509IssuerName>
                <X509SerialNumber>3300309300136894982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</xd:EncapsulatedX509Certificate>
            <xd:EncapsulatedX509Certificate>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</xd:EncapsulatedX509Certificate>
          </xd:CertificateValues>
        </xd:UnsignedSignatureProperties>
      </xd:UnsignedProperties>
    </xd:QualifyingProperties>
  </Object>
  <Object Id="idValidSigLnImg">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JsBAAAJAAAA7wEAACcAAAAlAAAADAAAAAEAAABUAAAAfAAAAJwBAAAJAAAA7QEAACYAAAABAAAAAMAoQQAAKkGcAQAACQAAAAgAAABMAAAAAAAAAAAAAAAAAAAA//////////9cAAAANAAvADgALwAyADAAMgA1AAsAAAAIAAAACwAAAAgAAAALAAAACwAAAAsAAAALAAAASwAAAEAAAAAwAAAABQAAACAAAAABAAAAAQAAABAAAAAAAAAAAAAAAAACAAAAAQAAAAAAAAAAAAAAAgAAAAE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</Object>
  <Object Id="idInvalidSigLnImg">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EIAAAAJAAAA3QAAACcAAAAlAAAADAAAAAEAAABUAAAAtAAAAEMAAAAJAAAA2wAAACYAAAABAAAAAMAoQQAAKkFDAAAACQAAABEAAABMAAAAAAAAAAAAAAAAAAAA//////////9wAAAASQBuAHYAYQBsAGkAZAAgAHMAaQBnAG4AYQB0AHUAcgBlAAAABgAAAAwAAAAKAAAACwAAAAUAAAAFAAAADAAAAAYAAAAJAAAABQAAAAwAAAAMAAAACwAAAAcAAAAMAAAABwAAAAsAAABLAAAAQAAAADAAAAAFAAAAIAAAAAEAAAABAAAAEAAAAAAAAAAAAAAAAAIAAAABAAAAAAAAAAAAAAACAAAAAQ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</Object>
</Signature>
</file>

<file path=_xmlsignatures/sig7.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eUXGnwGO4U/S0FoG4Pc71wbXHBxzLjc0jWGiIFg4eLo=</DigestValue>
    </Reference>
    <Reference Type="http://www.w3.org/2000/09/xmldsig#Object" URI="#idOfficeObject">
      <DigestMethod Algorithm="http://www.w3.org/2001/04/xmlenc#sha256"/>
      <DigestValue>MSb06ciwqT5+64A/8tr0eO6tUOofPMvL7C3ZEYdQfBA=</DigestValue>
    </Reference>
    <Reference Type="http://uri.etsi.org/01903#SignedProperties" URI="#idSignedProperties">
      <Transforms>
        <Transform Algorithm="http://www.w3.org/TR/2001/REC-xml-c14n-20010315"/>
      </Transforms>
      <DigestMethod Algorithm="http://www.w3.org/2001/04/xmlenc#sha256"/>
      <DigestValue>/AJGek+6sJlYFcK3zq5K7ue1K1I5jflKu1BHQwRMjhM=</DigestValue>
    </Reference>
    <Reference Type="http://www.w3.org/2000/09/xmldsig#Object" URI="#idValidSigLnImg">
      <DigestMethod Algorithm="http://www.w3.org/2001/04/xmlenc#sha256"/>
      <DigestValue>xMqdgXj/92hy1Y4mRofW7kqy5uOGlRRrHP/Jj5MMbbI=</DigestValue>
    </Reference>
    <Reference Type="http://www.w3.org/2000/09/xmldsig#Object" URI="#idInvalidSigLnImg">
      <DigestMethod Algorithm="http://www.w3.org/2001/04/xmlenc#sha256"/>
      <DigestValue>5A6nrIrBAtzz757jO/jELVsi0uDRTrUua6MDRl7gqtU=</DigestValue>
    </Reference>
  </SignedInfo>
  <SignatureValue>Pd3lGzZearWruCNBXpXgjtEMQBLEUF3cKdsfOy8U8spYgcSZEF8QMGpxDRcY8GSNNdaBfgI9ZF7u
eLWWVoq2Ci+g6AAP2qOx3AiH+wussaxfFIMjId44SVWpO3U/Ur3FiF0tRch/dhtVkOWu8iRT9Nat
vGwYO2MbgNMFQ3Zr7ansWSfnfkV2Z/4kdcygVuf1vX2SehKPtHuG77n9O8yBHVRp1amZ6uaJQfgS
gpxm5MuK62VYwtO5Hb8BGM/hG7Ctmub2qv4MMDWAbWRFRyopba7NM+BWmm3Rd8h5Im0vYdcBp9ZT
HLQiAtMB+uCfxXlwYZUAood9pjinQ9ZAjzJNLg==</SignatureValue>
  <KeyInfo>
    <X509Data>
      <X509Certificate>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</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Transform>
          <Transform Algorithm="http://www.w3.org/TR/2001/REC-xml-c14n-20010315"/>
        </Transforms>
        <DigestMethod Algorithm="http://www.w3.org/2001/04/xmlenc#sha256"/>
        <DigestValue>b87LgusdZzydAloIxKfedF1RycfbulLfMsC1cp/AC/g=</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Y7j+NCaTgXXy3dYRvlBFP0oDEImvrOTYfanjbh+PnR8=</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/PzEc6khfWBITFhkAB4Sj2WhC71lU1IN0H+sWM6rXII=</DigestValue>
      </Reference>
      <Reference URI="/word/endnotes.xml?ContentType=application/vnd.openxmlformats-officedocument.wordprocessingml.endnotes+xml">
        <DigestMethod Algorithm="http://www.w3.org/2001/04/xmlenc#sha256"/>
        <DigestValue>M0tEopIWZPqpPIZDcDgcnU6kCEtWwvFlnbuN0QWfvWE=</DigestValue>
      </Reference>
      <Reference URI="/word/fontTable.xml?ContentType=application/vnd.openxmlformats-officedocument.wordprocessingml.fontTable+xml">
        <DigestMethod Algorithm="http://www.w3.org/2001/04/xmlenc#sha256"/>
        <DigestValue>4DeBSP/IjScm9NyrIUybruJQhil3IQc1RWUIV1jMYSA=</DigestValue>
      </Reference>
      <Reference URI="/word/footer1.xml?ContentType=application/vnd.openxmlformats-officedocument.wordprocessingml.footer+xml">
        <DigestMethod Algorithm="http://www.w3.org/2001/04/xmlenc#sha256"/>
        <DigestValue>MTTN8JrR4g5P0b1b3+0WTyPaRyguauMIQZIaVMLsZMM=</DigestValue>
      </Reference>
      <Reference URI="/word/footer2.xml?ContentType=application/vnd.openxmlformats-officedocument.wordprocessingml.footer+xml">
        <DigestMethod Algorithm="http://www.w3.org/2001/04/xmlenc#sha256"/>
        <DigestValue>RzITfkV6lOj4La+n60tcA4km/VE8Q1ZMhp7S+JV9AHk=</DigestValue>
      </Reference>
      <Reference URI="/word/footnotes.xml?ContentType=application/vnd.openxmlformats-officedocument.wordprocessingml.footnotes+xml">
        <DigestMethod Algorithm="http://www.w3.org/2001/04/xmlenc#sha256"/>
        <DigestValue>GwNK/fL2fvAbJNaAao3/1ZITuPbfYmofLZZkdXiVgpo=</DigestValue>
      </Reference>
      <Reference URI="/word/header1.xml?ContentType=application/vnd.openxmlformats-officedocument.wordprocessingml.header+xml">
        <DigestMethod Algorithm="http://www.w3.org/2001/04/xmlenc#sha256"/>
        <DigestValue>QADvgINUhSoVdhoK1cDCyowGL1u7czRk+FVZjkdtNQw=</DigestValue>
      </Reference>
      <Reference URI="/word/header2.xml?ContentType=application/vnd.openxmlformats-officedocument.wordprocessingml.header+xml">
        <DigestMethod Algorithm="http://www.w3.org/2001/04/xmlenc#sha256"/>
        <DigestValue>2qtblTAH0akc4sBILXRbyaNxXJ1moKcKcmhH3P7Vk80=</DigestValue>
      </Reference>
      <Reference URI="/word/media/hdphoto1.wdp?ContentType=image/vnd.ms-photo">
        <DigestMethod Algorithm="http://www.w3.org/2001/04/xmlenc#sha256"/>
        <DigestValue>xsp7Q5bYy76zigzDMo8zMgJKeTxueoth5r2DYtyAwkQ=</DigestValue>
      </Reference>
      <Reference URI="/word/media/image1.emf?ContentType=image/x-emf">
        <DigestMethod Algorithm="http://www.w3.org/2001/04/xmlenc#sha256"/>
        <DigestValue>5iwUbc/1rOCwZzME3z+uLjQ9bmn8bUJNJEKHVlOMuEU=</DigestValue>
      </Reference>
      <Reference URI="/word/media/image2.emf?ContentType=image/x-emf">
        <DigestMethod Algorithm="http://www.w3.org/2001/04/xmlenc#sha256"/>
        <DigestValue>F/QZvDefokO6ZUEjulqE42Gtt33j+dK8rlMLeKRCUIg=</DigestValue>
      </Reference>
      <Reference URI="/word/media/image3.jpeg?ContentType=image/jpeg">
        <DigestMethod Algorithm="http://www.w3.org/2001/04/xmlenc#sha256"/>
        <DigestValue>L8j0zwE/AL87BlJ2cZ7jKpU2OWlaXY5SU8ioIWNX4m4=</DigestValue>
      </Reference>
      <Reference URI="/word/media/image4.png?ContentType=image/png">
        <DigestMethod Algorithm="http://www.w3.org/2001/04/xmlenc#sha256"/>
        <DigestValue>JL8DDl5D3i/SHejZAgO3JUaTxcDExePQ8FKbT3ALXmg=</DigestValue>
      </Reference>
      <Reference URI="/word/media/image5.jpeg?ContentType=image/jpeg">
        <DigestMethod Algorithm="http://www.w3.org/2001/04/xmlenc#sha256"/>
        <DigestValue>NvUiuCM7Kj2DacSapanedH8d+7K/LhC3PTozDomnJB8=</DigestValue>
      </Reference>
      <Reference URI="/word/numbering.xml?ContentType=application/vnd.openxmlformats-officedocument.wordprocessingml.numbering+xml">
        <DigestMethod Algorithm="http://www.w3.org/2001/04/xmlenc#sha256"/>
        <DigestValue>yhFEGgz+5UsTIb/5E7ZKzVzXZ3ty3b1VBQQBB4Xu8tY=</DigestValue>
      </Reference>
      <Reference URI="/word/settings.xml?ContentType=application/vnd.openxmlformats-officedocument.wordprocessingml.settings+xml">
        <DigestMethod Algorithm="http://www.w3.org/2001/04/xmlenc#sha256"/>
        <DigestValue>l6cnce4CbaCm762evNY7+hL9THtXpHi2mpMWdDBUMk8=</DigestValue>
      </Reference>
      <Reference URI="/word/styles.xml?ContentType=application/vnd.openxmlformats-officedocument.wordprocessingml.styles+xml">
        <DigestMethod Algorithm="http://www.w3.org/2001/04/xmlenc#sha256"/>
        <DigestValue>1sF5hRxF1drVR+TIjNsjM3q+fqi1+P3rBmSC0uvapkE=</DigestValue>
      </Reference>
      <Reference URI="/word/theme/theme1.xml?ContentType=application/vnd.openxmlformats-officedocument.theme+xml">
        <DigestMethod Algorithm="http://www.w3.org/2001/04/xmlenc#sha256"/>
        <DigestValue>SIpAFkXGAwt0HX6RKqVa2exrIZ02oyRzMkVMDehnuCc=</DigestValue>
      </Reference>
      <Reference URI="/word/webSettings.xml?ContentType=application/vnd.openxmlformats-officedocument.wordprocessingml.webSettings+xml">
        <DigestMethod Algorithm="http://www.w3.org/2001/04/xmlenc#sha256"/>
        <DigestValue>vUTzyfT5wP5OEGt3zQnj/2oNJyQbbQpO7RPfnX0Jm9c=</DigestValue>
      </Reference>
    </Manifest>
    <SignatureProperties>
      <SignatureProperty Id="idSignatureTime" Target="#idPackageSignature">
        <mdssi:SignatureTime xmlns:mdssi="http://schemas.openxmlformats.org/package/2006/digital-signature">
          <mdssi:Format>YYYY-MM-DDThh:mm:ssTZD</mdssi:Format>
          <mdssi:Value>2025-04-08T14:45:12Z</mdssi:Value>
        </mdssi:SignatureTime>
      </SignatureProperty>
    </SignatureProperties>
  </Object>
  <Object Id="idOfficeObject">
    <SignatureProperties>
      <SignatureProperty Id="idOfficeV1Details" Target="#idPackageSignature">
        <SignatureInfoV1 xmlns="http://schemas.microsoft.com/office/2006/digsig">
          <SetupID>{3E13826A-ABCE-46D9-A665-81481DBFB596}</SetupID>
          <SignatureText>04-09-58/08.04.2025</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2025-04-08T14:45:12Z</xd:SigningTime>
          <xd:SigningCertificate>
            <xd:Cert>
              <xd:CertDigest>
                <DigestMethod Algorithm="http://www.w3.org/2001/04/xmlenc#sha256"/>
                <DigestValue>BcOp2Y5Kl0Fo2WHkHQWavkj4hslhR2f/hb62tsOjkUM=</DigestValue>
              </xd:CertDigest>
              <xd:IssuerSerial>
                <X509IssuerName>CN=B-Trust Operational Qualified CA, OU=B-Trust, O=BORICA AD, OID.2.5.4.97=NTRBG-201230426, C=BG</X509IssuerName>
                <X509SerialNumber>7042853281492577386</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</xd:EncapsulatedX509Certificate>
            <xd:EncapsulatedX509Certificate>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</xd:EncapsulatedX509Certificate>
          </xd:CertificateValues>
        </xd:UnsignedSignatureProperties>
      </xd:UnsignedProperties>
    </xd:QualifyingProperties>
  </Object>
  <Object Id="idValidSigLnImg">AQAAAGwAAAAAAAAAAAAAAP8AAAB/AAAAAAAAAAAAAABzGwAAtQ0AACBFTUYAAAEATBoAAKI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q4oQQAAACwP97Q+X8AAAkAAAABAAAAyF7yz/l/AAAAAAAAAAAAAIOE5pL5fwAAcEAd1lYBAAAAAAAAAAAAAAAAAAAAAAAAAAAAAAAAAACYqARfxNgAAAAAAAAAAAAA/////1YBAAAAAAAAAAAAADAVnONWAQAA8Om4oQAAAACwsJrlVgEAAAcAAAAAAAAAMIWc41YBAAAs6bihBAAAAIDpuKEEAAAAwR/Jz/l/AAAeAAAAAAAAAPK+DcYAAAAAHgAAAAAAAABQB8niVgEAADAVnONWAQAA29fMz/l/AADQ6LihBAAAAIDpuKEE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Bwln3lVgEAACTiU5L5fwAAMCbq3VYBAADIXvLP+X8AAAAAAAAAAAAAAU+Lkvl/AAACAAAAAAAAAAIAAAAAAAAAAAAAAAAAAAAAAAAAAAAAAJgxBF/E2AAAwMn33VYBAABgqZvlVgEAAAAAAAAAAAAAMBWc41YBAAAIg7ihAAAAAOD///8AAAAABgAAAAAAAAACAAAAAAAAACyCuKEEAAAAgIK4oQQAAADBH8nP+X8AAAAAAAAAAAAAoOct0AAAAAAAAAAAAAAAAHONW5L5fwAAMBWc41YBAADb18zP+X8AANCBuKEEAAAAgIK4oQQAAAAAAAAAAAAAAAAAAABkdgAIAAAAACUAAAAMAAAAAwAAABgAAAAMAAAAAAAAAhIAAAAMAAAAAQAAABYAAAAMAAAACAAAAFQAAABUAAAACgAAACcAAAAeAAAASgAAAAEAAABVldtBX0Lb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</Object>
  <Object Id="idInvalidSigLnImg">AQAAAGwAAAAAAAAAAAAAAP8AAAB/AAAAAAAAAAAAAABzGwAAtQ0AACBFTUYAAAEA7B0AAKg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9zQAAAAcKDQcKDQcJDQ4WMShFrjFU1TJV1gECBAIDBAECBQoRKyZBowsTMQAAAAAAfqbJd6PIeqDCQFZ4JTd0Lk/HMVPSGy5uFiE4GypVJ0KnHjN9AAAB/c0AAACcz+7S6ffb7fnC0t1haH0hMm8aLXIuT8ggOIwoRKslP58cK08AAAEAAAAAAMHg9P///////////+bm5k9SXjw/SzBRzTFU0y1NwSAyVzFGXwEBAv3N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AAAAD5fwAAg4Tmkvl/AAAKAAsAAAAAAMhe8s/5fwAAAAAAAAAAAACohOaS+X8AAAAAAAAAAAAA4HGl0fl/AAAAAAAAAAAAAAAAAAAAAAAA6OsEX8TYAABjWGCS+X8AAEgAAABWAQAAAAAAAAAAAAAwFZzjVgEAADipuKEAAAAA9f///wAAAAAJAAAAAAAAAAAAAAAAAAAAXKi4oQQAAACwqLihBAAAAMEfyc/5fwAAAAAAAAAAAAAAAAAAAAAAADAVnONWAQAAOKm4oQQAAAAwFZzjVgEAANvXzM/5fwAAAKi4oQQAAACwqLihBAAAAAAAAAAAAAAAAAAAAGR2AAgAAAAAJQAAAAwAAAABAAAAGAAAAAwAAAD/AAACEgAAAAwAAAABAAAAHgAAABgAAAAiAAAABAAAAHoAAAARAAAAJQAAAAwAAAABAAAAVAAAALQAAAAjAAAABAAAAHgAAAAQAAAAAQAAAFWV20FfQtt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quKEEAAAAsD/e0Pl/AAAJAAAAAQAAAMhe8s/5fwAAAAAAAAAAAACDhOaS+X8AAHBAHdZWAQAAAAAAAAAAAAAAAAAAAAAAAAAAAAAAAAAAmKgEX8TYAAAAAAAAAAAAAP////9WAQAAAAAAAAAAAAAwFZzjVgEAAPDpuKEAAAAAsLCa5VYBAAAHAAAAAAAAADCFnONWAQAALOm4oQQAAACA6bihBAAAAMEfyc/5fwAAHgAAAAAAAADyvg3GAAAAAB4AAAAAAAAAUAfJ4lYBAAAwFZzjVgEAANvXzM/5fwAA0Oi4oQQAAACA6bihB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cJZ95VYBAAAk4lOS+X8AADAm6t1WAQAAyF7yz/l/AAAAAAAAAAAAAAFPi5L5fwAAAgAAAAAAAAACAAAAAAAAAAAAAAAAAAAAAAAAAAAAAACYMQRfxNgAAMDJ991WAQAAYKmb5VYBAAAAAAAAAAAAADAVnONWAQAACIO4oQAAAADg////AAAAAAYAAAAAAAAAAgAAAAAAAAAsgrihBAAAAICCuKEEAAAAwR/Jz/l/AAAAAAAAAAAAAKDnLdAAAAAAAAAAAAAAAABzjVuS+X8AADAVnONWAQAA29fMz/l/AADQgbihBAAAAICCuKEEAAAAAAAAAAAAAAAAAAAAZHYACAAAAAAlAAAADAAAAAMAAAAYAAAADAAAAAAAAAISAAAADAAAAAEAAAAWAAAADAAAAAgAAABUAAAAVAAAAAoAAAAnAAAAHgAAAEoAAAABAAAAVZXbQV9C20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570CE-026A-455E-8AB2-05260E0E2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3124</Words>
  <Characters>17809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Stoilkova</dc:creator>
  <cp:lastModifiedBy>Nina Stoilova</cp:lastModifiedBy>
  <cp:revision>5</cp:revision>
  <cp:lastPrinted>2022-12-08T08:56:00Z</cp:lastPrinted>
  <dcterms:created xsi:type="dcterms:W3CDTF">2025-03-28T14:02:00Z</dcterms:created>
  <dcterms:modified xsi:type="dcterms:W3CDTF">2025-03-28T14:18:00Z</dcterms:modified>
</cp:coreProperties>
</file>